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015" w:rsidRDefault="007A2015"/>
    <w:tbl>
      <w:tblPr>
        <w:tblStyle w:val="1"/>
        <w:tblW w:w="13467"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7"/>
        <w:gridCol w:w="6520"/>
        <w:gridCol w:w="4930"/>
      </w:tblGrid>
      <w:tr w:rsidR="007A2015" w:rsidRPr="00506B42" w:rsidTr="001E376C">
        <w:tc>
          <w:tcPr>
            <w:tcW w:w="2017" w:type="dxa"/>
            <w:shd w:val="clear" w:color="auto" w:fill="FDE9D9" w:themeFill="accent6" w:themeFillTint="33"/>
            <w:tcMar>
              <w:top w:w="100" w:type="dxa"/>
              <w:left w:w="100" w:type="dxa"/>
              <w:bottom w:w="100" w:type="dxa"/>
              <w:right w:w="100" w:type="dxa"/>
            </w:tcMar>
          </w:tcPr>
          <w:p w:rsidR="007A2015" w:rsidRPr="00506B42" w:rsidRDefault="002E49A7">
            <w:pPr>
              <w:widowControl w:val="0"/>
              <w:spacing w:line="240" w:lineRule="auto"/>
              <w:rPr>
                <w:b/>
                <w:sz w:val="24"/>
                <w:szCs w:val="24"/>
              </w:rPr>
            </w:pPr>
            <w:r w:rsidRPr="00506B42">
              <w:rPr>
                <w:b/>
                <w:sz w:val="24"/>
                <w:szCs w:val="24"/>
              </w:rPr>
              <w:t>Lesson 4</w:t>
            </w:r>
          </w:p>
          <w:p w:rsidR="007A2015" w:rsidRPr="00506B42" w:rsidRDefault="002E49A7">
            <w:pPr>
              <w:widowControl w:val="0"/>
              <w:spacing w:line="240" w:lineRule="auto"/>
              <w:rPr>
                <w:b/>
                <w:sz w:val="24"/>
                <w:szCs w:val="24"/>
              </w:rPr>
            </w:pPr>
            <w:r w:rsidRPr="00506B42">
              <w:rPr>
                <w:b/>
                <w:sz w:val="24"/>
                <w:szCs w:val="24"/>
              </w:rPr>
              <w:t>Act 3 Scene 2</w:t>
            </w:r>
          </w:p>
          <w:p w:rsidR="007A2015" w:rsidRPr="00506B42" w:rsidRDefault="007A2015">
            <w:pPr>
              <w:widowControl w:val="0"/>
              <w:spacing w:line="240" w:lineRule="auto"/>
              <w:rPr>
                <w:b/>
                <w:sz w:val="24"/>
                <w:szCs w:val="24"/>
              </w:rPr>
            </w:pPr>
          </w:p>
          <w:p w:rsidR="007A2015" w:rsidRPr="00506B42" w:rsidRDefault="002E49A7">
            <w:pPr>
              <w:widowControl w:val="0"/>
              <w:spacing w:line="240" w:lineRule="auto"/>
              <w:rPr>
                <w:b/>
                <w:sz w:val="24"/>
                <w:szCs w:val="24"/>
              </w:rPr>
            </w:pPr>
            <w:r w:rsidRPr="00506B42">
              <w:rPr>
                <w:b/>
                <w:sz w:val="24"/>
                <w:szCs w:val="24"/>
              </w:rPr>
              <w:t>Helena’s Confusion</w:t>
            </w:r>
          </w:p>
        </w:tc>
        <w:tc>
          <w:tcPr>
            <w:tcW w:w="6520" w:type="dxa"/>
            <w:shd w:val="clear" w:color="auto" w:fill="FDE9D9" w:themeFill="accent6" w:themeFillTint="33"/>
            <w:tcMar>
              <w:top w:w="100" w:type="dxa"/>
              <w:left w:w="100" w:type="dxa"/>
              <w:bottom w:w="100" w:type="dxa"/>
              <w:right w:w="100" w:type="dxa"/>
            </w:tcMar>
          </w:tcPr>
          <w:p w:rsidR="007A2015" w:rsidRPr="00506B42" w:rsidRDefault="002E49A7">
            <w:pPr>
              <w:widowControl w:val="0"/>
              <w:spacing w:line="240" w:lineRule="auto"/>
              <w:rPr>
                <w:b/>
                <w:sz w:val="24"/>
                <w:szCs w:val="24"/>
              </w:rPr>
            </w:pPr>
            <w:r w:rsidRPr="00506B42">
              <w:rPr>
                <w:b/>
                <w:sz w:val="24"/>
                <w:szCs w:val="24"/>
              </w:rPr>
              <w:t>Improvisation</w:t>
            </w:r>
          </w:p>
        </w:tc>
        <w:tc>
          <w:tcPr>
            <w:tcW w:w="4930" w:type="dxa"/>
            <w:shd w:val="clear" w:color="auto" w:fill="FDE9D9" w:themeFill="accent6" w:themeFillTint="33"/>
            <w:tcMar>
              <w:top w:w="100" w:type="dxa"/>
              <w:left w:w="100" w:type="dxa"/>
              <w:bottom w:w="100" w:type="dxa"/>
              <w:right w:w="100" w:type="dxa"/>
            </w:tcMar>
          </w:tcPr>
          <w:p w:rsidR="007A2015" w:rsidRPr="00506B42" w:rsidRDefault="000862B1" w:rsidP="000862B1">
            <w:pPr>
              <w:widowControl w:val="0"/>
              <w:spacing w:line="240" w:lineRule="auto"/>
              <w:rPr>
                <w:b/>
                <w:sz w:val="24"/>
                <w:szCs w:val="24"/>
              </w:rPr>
            </w:pPr>
            <w:r w:rsidRPr="00506B42">
              <w:rPr>
                <w:b/>
                <w:sz w:val="24"/>
                <w:szCs w:val="24"/>
              </w:rPr>
              <w:t>L.O. To write a letter of advice</w:t>
            </w:r>
          </w:p>
          <w:p w:rsidR="000862B1" w:rsidRPr="00506B42" w:rsidRDefault="000862B1" w:rsidP="000862B1">
            <w:pPr>
              <w:widowControl w:val="0"/>
              <w:spacing w:line="240" w:lineRule="auto"/>
              <w:rPr>
                <w:b/>
                <w:sz w:val="24"/>
                <w:szCs w:val="24"/>
              </w:rPr>
            </w:pPr>
          </w:p>
          <w:p w:rsidR="000862B1" w:rsidRPr="00506B42" w:rsidRDefault="000862B1" w:rsidP="000862B1">
            <w:pPr>
              <w:widowControl w:val="0"/>
              <w:spacing w:line="240" w:lineRule="auto"/>
              <w:rPr>
                <w:b/>
                <w:sz w:val="24"/>
                <w:szCs w:val="24"/>
              </w:rPr>
            </w:pPr>
            <w:r w:rsidRPr="00506B42">
              <w:rPr>
                <w:b/>
                <w:sz w:val="24"/>
                <w:szCs w:val="24"/>
              </w:rPr>
              <w:t>Success Criteria:</w:t>
            </w:r>
          </w:p>
          <w:p w:rsidR="000862B1" w:rsidRPr="00506B42" w:rsidRDefault="000862B1" w:rsidP="000862B1">
            <w:pPr>
              <w:pStyle w:val="ListParagraph"/>
              <w:widowControl w:val="0"/>
              <w:numPr>
                <w:ilvl w:val="0"/>
                <w:numId w:val="13"/>
              </w:numPr>
              <w:spacing w:line="240" w:lineRule="auto"/>
              <w:rPr>
                <w:b/>
                <w:sz w:val="24"/>
                <w:szCs w:val="24"/>
              </w:rPr>
            </w:pPr>
            <w:r w:rsidRPr="00506B42">
              <w:rPr>
                <w:sz w:val="24"/>
                <w:szCs w:val="24"/>
              </w:rPr>
              <w:t>Informal, colloquial style</w:t>
            </w:r>
          </w:p>
          <w:p w:rsidR="000862B1" w:rsidRPr="00506B42" w:rsidRDefault="000862B1" w:rsidP="000862B1">
            <w:pPr>
              <w:pStyle w:val="ListParagraph"/>
              <w:widowControl w:val="0"/>
              <w:numPr>
                <w:ilvl w:val="0"/>
                <w:numId w:val="13"/>
              </w:numPr>
              <w:spacing w:line="240" w:lineRule="auto"/>
              <w:rPr>
                <w:b/>
                <w:sz w:val="24"/>
                <w:szCs w:val="24"/>
              </w:rPr>
            </w:pPr>
            <w:r w:rsidRPr="00506B42">
              <w:rPr>
                <w:sz w:val="24"/>
                <w:szCs w:val="24"/>
              </w:rPr>
              <w:t>Connectives (to show a different viewpoint)</w:t>
            </w:r>
          </w:p>
          <w:p w:rsidR="000862B1" w:rsidRPr="00506B42" w:rsidRDefault="000862B1" w:rsidP="000862B1">
            <w:pPr>
              <w:pStyle w:val="ListParagraph"/>
              <w:widowControl w:val="0"/>
              <w:numPr>
                <w:ilvl w:val="0"/>
                <w:numId w:val="13"/>
              </w:numPr>
              <w:spacing w:line="240" w:lineRule="auto"/>
              <w:rPr>
                <w:b/>
                <w:sz w:val="24"/>
                <w:szCs w:val="24"/>
              </w:rPr>
            </w:pPr>
            <w:r w:rsidRPr="00506B42">
              <w:rPr>
                <w:sz w:val="24"/>
                <w:szCs w:val="24"/>
              </w:rPr>
              <w:t>Imperative verbs</w:t>
            </w:r>
          </w:p>
          <w:p w:rsidR="000862B1" w:rsidRPr="00506B42" w:rsidRDefault="000862B1" w:rsidP="000862B1">
            <w:pPr>
              <w:pStyle w:val="ListParagraph"/>
              <w:widowControl w:val="0"/>
              <w:numPr>
                <w:ilvl w:val="0"/>
                <w:numId w:val="13"/>
              </w:numPr>
              <w:spacing w:line="240" w:lineRule="auto"/>
              <w:rPr>
                <w:b/>
                <w:sz w:val="24"/>
                <w:szCs w:val="24"/>
              </w:rPr>
            </w:pPr>
            <w:r w:rsidRPr="00506B42">
              <w:rPr>
                <w:sz w:val="24"/>
                <w:szCs w:val="24"/>
              </w:rPr>
              <w:t>Use of conditionals</w:t>
            </w:r>
          </w:p>
          <w:p w:rsidR="000862B1" w:rsidRPr="00506B42" w:rsidRDefault="000862B1" w:rsidP="000862B1">
            <w:pPr>
              <w:pStyle w:val="ListParagraph"/>
              <w:widowControl w:val="0"/>
              <w:numPr>
                <w:ilvl w:val="0"/>
                <w:numId w:val="13"/>
              </w:numPr>
              <w:spacing w:line="240" w:lineRule="auto"/>
              <w:rPr>
                <w:b/>
                <w:sz w:val="24"/>
                <w:szCs w:val="24"/>
              </w:rPr>
            </w:pPr>
            <w:r w:rsidRPr="00506B42">
              <w:rPr>
                <w:sz w:val="24"/>
                <w:szCs w:val="24"/>
              </w:rPr>
              <w:t>Expresses sympathy</w:t>
            </w:r>
          </w:p>
          <w:p w:rsidR="000862B1" w:rsidRPr="00506B42" w:rsidRDefault="000862B1" w:rsidP="000862B1">
            <w:pPr>
              <w:widowControl w:val="0"/>
              <w:spacing w:line="240" w:lineRule="auto"/>
              <w:rPr>
                <w:b/>
                <w:sz w:val="24"/>
                <w:szCs w:val="24"/>
              </w:rPr>
            </w:pPr>
          </w:p>
        </w:tc>
        <w:bookmarkStart w:id="0" w:name="_GoBack"/>
        <w:bookmarkEnd w:id="0"/>
      </w:tr>
      <w:tr w:rsidR="007A2015" w:rsidRPr="00506B42" w:rsidTr="001E376C">
        <w:tc>
          <w:tcPr>
            <w:tcW w:w="2017" w:type="dxa"/>
            <w:shd w:val="clear" w:color="auto" w:fill="auto"/>
            <w:tcMar>
              <w:top w:w="100" w:type="dxa"/>
              <w:left w:w="100" w:type="dxa"/>
              <w:bottom w:w="100" w:type="dxa"/>
              <w:right w:w="100" w:type="dxa"/>
            </w:tcMar>
          </w:tcPr>
          <w:p w:rsidR="009A71D0" w:rsidRPr="00506B42" w:rsidRDefault="009A71D0">
            <w:pPr>
              <w:widowControl w:val="0"/>
              <w:spacing w:line="240" w:lineRule="auto"/>
              <w:rPr>
                <w:sz w:val="24"/>
                <w:szCs w:val="24"/>
              </w:rPr>
            </w:pPr>
          </w:p>
          <w:p w:rsidR="009A71D0" w:rsidRPr="00506B42" w:rsidRDefault="009A71D0">
            <w:pPr>
              <w:widowControl w:val="0"/>
              <w:spacing w:line="240" w:lineRule="auto"/>
              <w:rPr>
                <w:sz w:val="24"/>
                <w:szCs w:val="24"/>
              </w:rPr>
            </w:pPr>
          </w:p>
          <w:p w:rsidR="000D4B8A" w:rsidRPr="00506B42" w:rsidRDefault="000D4B8A">
            <w:pPr>
              <w:widowControl w:val="0"/>
              <w:spacing w:line="240" w:lineRule="auto"/>
              <w:rPr>
                <w:sz w:val="24"/>
                <w:szCs w:val="24"/>
              </w:rPr>
            </w:pPr>
          </w:p>
          <w:p w:rsidR="009A71D0" w:rsidRPr="00506B42" w:rsidRDefault="009A71D0">
            <w:pPr>
              <w:widowControl w:val="0"/>
              <w:spacing w:line="240" w:lineRule="auto"/>
              <w:rPr>
                <w:sz w:val="24"/>
                <w:szCs w:val="24"/>
              </w:rPr>
            </w:pPr>
          </w:p>
          <w:p w:rsidR="009A71D0" w:rsidRPr="00506B42" w:rsidRDefault="009A71D0">
            <w:pPr>
              <w:widowControl w:val="0"/>
              <w:spacing w:line="240" w:lineRule="auto"/>
              <w:rPr>
                <w:sz w:val="24"/>
                <w:szCs w:val="24"/>
              </w:rPr>
            </w:pPr>
          </w:p>
          <w:p w:rsidR="009A71D0" w:rsidRPr="00506B42" w:rsidRDefault="009A71D0">
            <w:pPr>
              <w:widowControl w:val="0"/>
              <w:spacing w:line="240" w:lineRule="auto"/>
              <w:rPr>
                <w:sz w:val="24"/>
                <w:szCs w:val="24"/>
              </w:rPr>
            </w:pPr>
          </w:p>
          <w:p w:rsidR="009A71D0" w:rsidRPr="00506B42" w:rsidRDefault="009A71D0">
            <w:pPr>
              <w:widowControl w:val="0"/>
              <w:spacing w:line="240" w:lineRule="auto"/>
              <w:rPr>
                <w:sz w:val="24"/>
                <w:szCs w:val="24"/>
              </w:rPr>
            </w:pPr>
          </w:p>
          <w:p w:rsidR="009A71D0" w:rsidRPr="00506B42" w:rsidRDefault="009A71D0">
            <w:pPr>
              <w:widowControl w:val="0"/>
              <w:spacing w:line="240" w:lineRule="auto"/>
              <w:rPr>
                <w:sz w:val="24"/>
                <w:szCs w:val="24"/>
              </w:rPr>
            </w:pPr>
          </w:p>
          <w:p w:rsidR="009A71D0" w:rsidRPr="00506B42" w:rsidRDefault="009A71D0">
            <w:pPr>
              <w:widowControl w:val="0"/>
              <w:spacing w:line="240" w:lineRule="auto"/>
              <w:rPr>
                <w:sz w:val="24"/>
                <w:szCs w:val="24"/>
              </w:rPr>
            </w:pPr>
          </w:p>
          <w:p w:rsidR="009A71D0" w:rsidRPr="00506B42" w:rsidRDefault="009A71D0">
            <w:pPr>
              <w:widowControl w:val="0"/>
              <w:spacing w:line="240" w:lineRule="auto"/>
              <w:rPr>
                <w:sz w:val="24"/>
                <w:szCs w:val="24"/>
              </w:rPr>
            </w:pPr>
          </w:p>
          <w:p w:rsidR="009A71D0" w:rsidRPr="00506B42" w:rsidRDefault="009A71D0">
            <w:pPr>
              <w:widowControl w:val="0"/>
              <w:spacing w:line="240" w:lineRule="auto"/>
              <w:rPr>
                <w:sz w:val="24"/>
                <w:szCs w:val="24"/>
              </w:rPr>
            </w:pPr>
          </w:p>
          <w:p w:rsidR="009A71D0" w:rsidRPr="00506B42" w:rsidRDefault="009A71D0">
            <w:pPr>
              <w:widowControl w:val="0"/>
              <w:spacing w:line="240" w:lineRule="auto"/>
              <w:rPr>
                <w:sz w:val="24"/>
                <w:szCs w:val="24"/>
              </w:rPr>
            </w:pPr>
          </w:p>
          <w:p w:rsidR="009A71D0" w:rsidRPr="00506B42" w:rsidRDefault="009A71D0">
            <w:pPr>
              <w:widowControl w:val="0"/>
              <w:spacing w:line="240" w:lineRule="auto"/>
              <w:rPr>
                <w:sz w:val="24"/>
                <w:szCs w:val="24"/>
              </w:rPr>
            </w:pPr>
          </w:p>
          <w:p w:rsidR="009A71D0" w:rsidRPr="00506B42" w:rsidRDefault="009A71D0">
            <w:pPr>
              <w:widowControl w:val="0"/>
              <w:spacing w:line="240" w:lineRule="auto"/>
              <w:rPr>
                <w:sz w:val="24"/>
                <w:szCs w:val="24"/>
              </w:rPr>
            </w:pPr>
          </w:p>
          <w:p w:rsidR="009A71D0" w:rsidRPr="00506B42" w:rsidRDefault="009A71D0">
            <w:pPr>
              <w:widowControl w:val="0"/>
              <w:spacing w:line="240" w:lineRule="auto"/>
              <w:rPr>
                <w:sz w:val="24"/>
                <w:szCs w:val="24"/>
              </w:rPr>
            </w:pPr>
          </w:p>
          <w:p w:rsidR="009A71D0" w:rsidRPr="00506B42" w:rsidRDefault="009A71D0">
            <w:pPr>
              <w:widowControl w:val="0"/>
              <w:spacing w:line="240" w:lineRule="auto"/>
              <w:rPr>
                <w:sz w:val="24"/>
                <w:szCs w:val="24"/>
              </w:rPr>
            </w:pPr>
          </w:p>
          <w:p w:rsidR="009A71D0" w:rsidRPr="00506B42" w:rsidRDefault="009A71D0">
            <w:pPr>
              <w:widowControl w:val="0"/>
              <w:spacing w:line="240" w:lineRule="auto"/>
              <w:rPr>
                <w:sz w:val="24"/>
                <w:szCs w:val="24"/>
              </w:rPr>
            </w:pPr>
          </w:p>
          <w:p w:rsidR="009A71D0" w:rsidRPr="00506B42" w:rsidRDefault="009A71D0">
            <w:pPr>
              <w:widowControl w:val="0"/>
              <w:spacing w:line="240" w:lineRule="auto"/>
              <w:rPr>
                <w:sz w:val="24"/>
                <w:szCs w:val="24"/>
              </w:rPr>
            </w:pPr>
          </w:p>
          <w:p w:rsidR="009A71D0" w:rsidRPr="00506B42" w:rsidRDefault="009A71D0">
            <w:pPr>
              <w:widowControl w:val="0"/>
              <w:spacing w:line="240" w:lineRule="auto"/>
              <w:rPr>
                <w:sz w:val="24"/>
                <w:szCs w:val="24"/>
              </w:rPr>
            </w:pPr>
          </w:p>
          <w:p w:rsidR="009A71D0" w:rsidRPr="00506B42" w:rsidRDefault="009A71D0">
            <w:pPr>
              <w:widowControl w:val="0"/>
              <w:spacing w:line="240" w:lineRule="auto"/>
              <w:rPr>
                <w:sz w:val="24"/>
                <w:szCs w:val="24"/>
              </w:rPr>
            </w:pPr>
          </w:p>
          <w:p w:rsidR="009A71D0" w:rsidRPr="00506B42" w:rsidRDefault="009A71D0">
            <w:pPr>
              <w:widowControl w:val="0"/>
              <w:spacing w:line="240" w:lineRule="auto"/>
              <w:rPr>
                <w:sz w:val="24"/>
                <w:szCs w:val="24"/>
              </w:rPr>
            </w:pPr>
          </w:p>
          <w:p w:rsidR="009A71D0" w:rsidRPr="00506B42" w:rsidRDefault="009A71D0">
            <w:pPr>
              <w:widowControl w:val="0"/>
              <w:spacing w:line="240" w:lineRule="auto"/>
              <w:rPr>
                <w:sz w:val="24"/>
                <w:szCs w:val="24"/>
              </w:rPr>
            </w:pPr>
          </w:p>
          <w:p w:rsidR="009A71D0" w:rsidRPr="00506B42" w:rsidRDefault="009A71D0">
            <w:pPr>
              <w:widowControl w:val="0"/>
              <w:spacing w:line="240" w:lineRule="auto"/>
              <w:rPr>
                <w:sz w:val="24"/>
                <w:szCs w:val="24"/>
              </w:rPr>
            </w:pPr>
          </w:p>
          <w:p w:rsidR="009A71D0" w:rsidRPr="00506B42" w:rsidRDefault="009A71D0">
            <w:pPr>
              <w:widowControl w:val="0"/>
              <w:spacing w:line="240" w:lineRule="auto"/>
              <w:rPr>
                <w:sz w:val="24"/>
                <w:szCs w:val="24"/>
              </w:rPr>
            </w:pPr>
          </w:p>
          <w:p w:rsidR="009A71D0" w:rsidRPr="00506B42" w:rsidRDefault="009A71D0">
            <w:pPr>
              <w:widowControl w:val="0"/>
              <w:spacing w:line="240" w:lineRule="auto"/>
              <w:rPr>
                <w:sz w:val="24"/>
                <w:szCs w:val="24"/>
              </w:rPr>
            </w:pPr>
          </w:p>
          <w:p w:rsidR="009A71D0" w:rsidRPr="00506B42" w:rsidRDefault="009A71D0">
            <w:pPr>
              <w:widowControl w:val="0"/>
              <w:spacing w:line="240" w:lineRule="auto"/>
              <w:rPr>
                <w:sz w:val="24"/>
                <w:szCs w:val="24"/>
              </w:rPr>
            </w:pPr>
          </w:p>
          <w:p w:rsidR="009A71D0" w:rsidRPr="00506B42" w:rsidRDefault="009A71D0">
            <w:pPr>
              <w:widowControl w:val="0"/>
              <w:spacing w:line="240" w:lineRule="auto"/>
              <w:rPr>
                <w:sz w:val="24"/>
                <w:szCs w:val="24"/>
              </w:rPr>
            </w:pPr>
          </w:p>
          <w:p w:rsidR="009A71D0" w:rsidRPr="00506B42" w:rsidRDefault="009A71D0">
            <w:pPr>
              <w:widowControl w:val="0"/>
              <w:spacing w:line="240" w:lineRule="auto"/>
              <w:rPr>
                <w:sz w:val="24"/>
                <w:szCs w:val="24"/>
              </w:rPr>
            </w:pPr>
          </w:p>
          <w:p w:rsidR="009A71D0" w:rsidRPr="00506B42" w:rsidRDefault="009A71D0">
            <w:pPr>
              <w:widowControl w:val="0"/>
              <w:spacing w:line="240" w:lineRule="auto"/>
              <w:rPr>
                <w:sz w:val="24"/>
                <w:szCs w:val="24"/>
              </w:rPr>
            </w:pPr>
          </w:p>
        </w:tc>
        <w:tc>
          <w:tcPr>
            <w:tcW w:w="6520" w:type="dxa"/>
            <w:shd w:val="clear" w:color="auto" w:fill="auto"/>
            <w:tcMar>
              <w:top w:w="100" w:type="dxa"/>
              <w:left w:w="100" w:type="dxa"/>
              <w:bottom w:w="100" w:type="dxa"/>
              <w:right w:w="100" w:type="dxa"/>
            </w:tcMar>
          </w:tcPr>
          <w:p w:rsidR="0059397F" w:rsidRPr="00506B42" w:rsidRDefault="0059397F">
            <w:pPr>
              <w:widowControl w:val="0"/>
              <w:spacing w:line="240" w:lineRule="auto"/>
              <w:rPr>
                <w:sz w:val="24"/>
                <w:szCs w:val="24"/>
              </w:rPr>
            </w:pPr>
            <w:r w:rsidRPr="00506B42">
              <w:rPr>
                <w:noProof/>
                <w:sz w:val="24"/>
                <w:szCs w:val="24"/>
                <w:lang w:val="en-GB"/>
              </w:rPr>
              <w:lastRenderedPageBreak/>
              <w:drawing>
                <wp:inline distT="0" distB="0" distL="0" distR="0" wp14:anchorId="0F33AE88" wp14:editId="4AFD71B3">
                  <wp:extent cx="2025047" cy="2552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28704" cy="2557310"/>
                          </a:xfrm>
                          <a:prstGeom prst="rect">
                            <a:avLst/>
                          </a:prstGeom>
                        </pic:spPr>
                      </pic:pic>
                    </a:graphicData>
                  </a:graphic>
                </wp:inline>
              </w:drawing>
            </w:r>
          </w:p>
          <w:p w:rsidR="00800297" w:rsidRPr="00506B42" w:rsidRDefault="00193154">
            <w:pPr>
              <w:widowControl w:val="0"/>
              <w:spacing w:line="240" w:lineRule="auto"/>
              <w:rPr>
                <w:i/>
                <w:sz w:val="24"/>
                <w:szCs w:val="24"/>
              </w:rPr>
            </w:pPr>
            <w:r w:rsidRPr="00506B42">
              <w:rPr>
                <w:i/>
                <w:sz w:val="24"/>
                <w:szCs w:val="24"/>
              </w:rPr>
              <w:t>Dian</w:t>
            </w:r>
            <w:r w:rsidR="00800297" w:rsidRPr="00506B42">
              <w:rPr>
                <w:i/>
                <w:sz w:val="24"/>
                <w:szCs w:val="24"/>
              </w:rPr>
              <w:t>a</w:t>
            </w:r>
            <w:r w:rsidRPr="00506B42">
              <w:rPr>
                <w:i/>
                <w:sz w:val="24"/>
                <w:szCs w:val="24"/>
              </w:rPr>
              <w:t>,</w:t>
            </w:r>
            <w:r w:rsidR="00B751DF" w:rsidRPr="00506B42">
              <w:rPr>
                <w:i/>
                <w:sz w:val="24"/>
                <w:szCs w:val="24"/>
              </w:rPr>
              <w:t xml:space="preserve"> the Roman Goddess</w:t>
            </w:r>
            <w:r w:rsidR="00800297" w:rsidRPr="00506B42">
              <w:rPr>
                <w:i/>
                <w:sz w:val="24"/>
                <w:szCs w:val="24"/>
              </w:rPr>
              <w:t>, also known as Artemis, the</w:t>
            </w:r>
            <w:r w:rsidRPr="00506B42">
              <w:rPr>
                <w:i/>
                <w:sz w:val="24"/>
                <w:szCs w:val="24"/>
              </w:rPr>
              <w:t xml:space="preserve"> Greek Goddess</w:t>
            </w:r>
            <w:r w:rsidR="00B751DF" w:rsidRPr="00506B42">
              <w:rPr>
                <w:i/>
                <w:sz w:val="24"/>
                <w:szCs w:val="24"/>
              </w:rPr>
              <w:t xml:space="preserve"> of </w:t>
            </w:r>
            <w:r w:rsidRPr="00506B42">
              <w:rPr>
                <w:i/>
                <w:sz w:val="24"/>
                <w:szCs w:val="24"/>
              </w:rPr>
              <w:t xml:space="preserve">the </w:t>
            </w:r>
            <w:r w:rsidR="00800297" w:rsidRPr="00506B42">
              <w:rPr>
                <w:i/>
                <w:sz w:val="24"/>
                <w:szCs w:val="24"/>
              </w:rPr>
              <w:t>moon, hunting and childbirth</w:t>
            </w:r>
          </w:p>
          <w:p w:rsidR="00800297" w:rsidRPr="00506B42" w:rsidRDefault="00800297">
            <w:pPr>
              <w:widowControl w:val="0"/>
              <w:spacing w:line="240" w:lineRule="auto"/>
              <w:rPr>
                <w:i/>
                <w:sz w:val="24"/>
                <w:szCs w:val="24"/>
              </w:rPr>
            </w:pPr>
          </w:p>
          <w:p w:rsidR="00800297" w:rsidRPr="00506B42" w:rsidRDefault="00800297" w:rsidP="00800297">
            <w:pPr>
              <w:widowControl w:val="0"/>
              <w:spacing w:line="240" w:lineRule="auto"/>
              <w:rPr>
                <w:sz w:val="24"/>
                <w:szCs w:val="24"/>
              </w:rPr>
            </w:pPr>
            <w:r w:rsidRPr="00506B42">
              <w:rPr>
                <w:sz w:val="24"/>
                <w:szCs w:val="24"/>
              </w:rPr>
              <w:t xml:space="preserve">Using different images, introduce the class to Diana. In Roman mythology, it was stated that along with two other goddesses, Minerva and </w:t>
            </w:r>
            <w:proofErr w:type="spellStart"/>
            <w:r w:rsidRPr="00506B42">
              <w:rPr>
                <w:sz w:val="24"/>
                <w:szCs w:val="24"/>
              </w:rPr>
              <w:t>Vesta</w:t>
            </w:r>
            <w:proofErr w:type="spellEnd"/>
            <w:r w:rsidRPr="00506B42">
              <w:rPr>
                <w:sz w:val="24"/>
                <w:szCs w:val="24"/>
              </w:rPr>
              <w:t xml:space="preserve">, she swore never to marry, </w:t>
            </w:r>
            <w:r w:rsidRPr="00506B42">
              <w:rPr>
                <w:sz w:val="24"/>
                <w:szCs w:val="24"/>
                <w:shd w:val="clear" w:color="auto" w:fill="FFFFFF"/>
              </w:rPr>
              <w:lastRenderedPageBreak/>
              <w:t xml:space="preserve">showcasing her individuality and her fierce independence. </w:t>
            </w:r>
          </w:p>
          <w:p w:rsidR="00800297" w:rsidRPr="00506B42" w:rsidRDefault="00800297">
            <w:pPr>
              <w:widowControl w:val="0"/>
              <w:spacing w:line="240" w:lineRule="auto"/>
              <w:rPr>
                <w:sz w:val="24"/>
                <w:szCs w:val="24"/>
              </w:rPr>
            </w:pPr>
          </w:p>
          <w:p w:rsidR="00516953" w:rsidRPr="00506B42" w:rsidRDefault="00800297" w:rsidP="00516953">
            <w:pPr>
              <w:widowControl w:val="0"/>
              <w:spacing w:line="240" w:lineRule="auto"/>
              <w:rPr>
                <w:sz w:val="24"/>
                <w:szCs w:val="24"/>
              </w:rPr>
            </w:pPr>
            <w:r w:rsidRPr="00506B42">
              <w:rPr>
                <w:sz w:val="24"/>
                <w:szCs w:val="24"/>
              </w:rPr>
              <w:t>Explain that in this lesson</w:t>
            </w:r>
            <w:r w:rsidR="00516953" w:rsidRPr="00506B42">
              <w:rPr>
                <w:sz w:val="24"/>
                <w:szCs w:val="24"/>
              </w:rPr>
              <w:t>, based on Helena’s monologue in Act 3 Scene 2,</w:t>
            </w:r>
            <w:r w:rsidRPr="00506B42">
              <w:rPr>
                <w:sz w:val="24"/>
                <w:szCs w:val="24"/>
              </w:rPr>
              <w:t xml:space="preserve"> the class will be improvising a scene between Helena and Diana</w:t>
            </w:r>
            <w:r w:rsidR="00516953" w:rsidRPr="00506B42">
              <w:rPr>
                <w:sz w:val="24"/>
                <w:szCs w:val="24"/>
              </w:rPr>
              <w:t xml:space="preserve">. </w:t>
            </w:r>
          </w:p>
          <w:p w:rsidR="00516953" w:rsidRPr="00506B42" w:rsidRDefault="00516953">
            <w:pPr>
              <w:widowControl w:val="0"/>
              <w:spacing w:line="240" w:lineRule="auto"/>
              <w:rPr>
                <w:sz w:val="24"/>
                <w:szCs w:val="24"/>
              </w:rPr>
            </w:pPr>
          </w:p>
          <w:p w:rsidR="00516953" w:rsidRPr="00506B42" w:rsidRDefault="00516953">
            <w:pPr>
              <w:widowControl w:val="0"/>
              <w:spacing w:line="240" w:lineRule="auto"/>
              <w:rPr>
                <w:sz w:val="24"/>
                <w:szCs w:val="24"/>
              </w:rPr>
            </w:pPr>
            <w:r w:rsidRPr="00506B42">
              <w:rPr>
                <w:sz w:val="24"/>
                <w:szCs w:val="24"/>
              </w:rPr>
              <w:t>Ensure that pupils understand the events of this scene:</w:t>
            </w:r>
          </w:p>
          <w:p w:rsidR="00516953" w:rsidRPr="00506B42" w:rsidRDefault="00516953" w:rsidP="00516953">
            <w:pPr>
              <w:pStyle w:val="ListParagraph"/>
              <w:widowControl w:val="0"/>
              <w:numPr>
                <w:ilvl w:val="0"/>
                <w:numId w:val="12"/>
              </w:numPr>
              <w:spacing w:line="240" w:lineRule="auto"/>
              <w:rPr>
                <w:sz w:val="24"/>
                <w:szCs w:val="24"/>
              </w:rPr>
            </w:pPr>
            <w:r w:rsidRPr="00506B42">
              <w:rPr>
                <w:sz w:val="24"/>
                <w:szCs w:val="24"/>
              </w:rPr>
              <w:t>Oberon has ordered Puck to bring Helena to him</w:t>
            </w:r>
          </w:p>
          <w:p w:rsidR="00516953" w:rsidRPr="00506B42" w:rsidRDefault="00516953" w:rsidP="00516953">
            <w:pPr>
              <w:pStyle w:val="ListParagraph"/>
              <w:widowControl w:val="0"/>
              <w:numPr>
                <w:ilvl w:val="0"/>
                <w:numId w:val="12"/>
              </w:numPr>
              <w:spacing w:line="240" w:lineRule="auto"/>
              <w:rPr>
                <w:sz w:val="24"/>
                <w:szCs w:val="24"/>
              </w:rPr>
            </w:pPr>
            <w:r w:rsidRPr="00506B42">
              <w:rPr>
                <w:sz w:val="24"/>
                <w:szCs w:val="24"/>
              </w:rPr>
              <w:t>Helena enters, followed by a lovesick Lysander</w:t>
            </w:r>
          </w:p>
          <w:p w:rsidR="00516953" w:rsidRPr="00506B42" w:rsidRDefault="00516953" w:rsidP="00516953">
            <w:pPr>
              <w:pStyle w:val="ListParagraph"/>
              <w:widowControl w:val="0"/>
              <w:numPr>
                <w:ilvl w:val="0"/>
                <w:numId w:val="12"/>
              </w:numPr>
              <w:spacing w:line="240" w:lineRule="auto"/>
              <w:rPr>
                <w:sz w:val="24"/>
                <w:szCs w:val="24"/>
              </w:rPr>
            </w:pPr>
            <w:r w:rsidRPr="00506B42">
              <w:rPr>
                <w:sz w:val="24"/>
                <w:szCs w:val="24"/>
              </w:rPr>
              <w:t>When Demetrius awakes, he is now in love with Helena</w:t>
            </w:r>
          </w:p>
          <w:p w:rsidR="00516953" w:rsidRPr="00506B42" w:rsidRDefault="00516953" w:rsidP="00516953">
            <w:pPr>
              <w:pStyle w:val="ListParagraph"/>
              <w:widowControl w:val="0"/>
              <w:numPr>
                <w:ilvl w:val="0"/>
                <w:numId w:val="12"/>
              </w:numPr>
              <w:spacing w:line="240" w:lineRule="auto"/>
              <w:rPr>
                <w:sz w:val="24"/>
                <w:szCs w:val="24"/>
              </w:rPr>
            </w:pPr>
            <w:r w:rsidRPr="00506B42">
              <w:rPr>
                <w:sz w:val="24"/>
                <w:szCs w:val="24"/>
              </w:rPr>
              <w:t>Helena thinks both of them are mocking her</w:t>
            </w:r>
          </w:p>
          <w:p w:rsidR="00516953" w:rsidRPr="00506B42" w:rsidRDefault="00516953" w:rsidP="00516953">
            <w:pPr>
              <w:pStyle w:val="ListParagraph"/>
              <w:widowControl w:val="0"/>
              <w:numPr>
                <w:ilvl w:val="0"/>
                <w:numId w:val="12"/>
              </w:numPr>
              <w:spacing w:line="240" w:lineRule="auto"/>
              <w:rPr>
                <w:sz w:val="24"/>
                <w:szCs w:val="24"/>
              </w:rPr>
            </w:pPr>
            <w:r w:rsidRPr="00506B42">
              <w:rPr>
                <w:sz w:val="24"/>
                <w:szCs w:val="24"/>
              </w:rPr>
              <w:t>Hermia arrives, and Helena watches Lysander tell Hermia that he no longer loves her</w:t>
            </w:r>
          </w:p>
          <w:p w:rsidR="00516953" w:rsidRPr="00506B42" w:rsidRDefault="00516953" w:rsidP="00516953">
            <w:pPr>
              <w:pStyle w:val="ListParagraph"/>
              <w:widowControl w:val="0"/>
              <w:numPr>
                <w:ilvl w:val="0"/>
                <w:numId w:val="12"/>
              </w:numPr>
              <w:spacing w:line="240" w:lineRule="auto"/>
              <w:rPr>
                <w:sz w:val="24"/>
                <w:szCs w:val="24"/>
              </w:rPr>
            </w:pPr>
            <w:r w:rsidRPr="00506B42">
              <w:rPr>
                <w:sz w:val="24"/>
                <w:szCs w:val="24"/>
              </w:rPr>
              <w:t>Helena also thinks that Hermia is making fun of her</w:t>
            </w:r>
          </w:p>
          <w:p w:rsidR="00516953" w:rsidRPr="00506B42" w:rsidRDefault="00516953" w:rsidP="00516953">
            <w:pPr>
              <w:pStyle w:val="ListParagraph"/>
              <w:widowControl w:val="0"/>
              <w:numPr>
                <w:ilvl w:val="0"/>
                <w:numId w:val="12"/>
              </w:numPr>
              <w:spacing w:line="240" w:lineRule="auto"/>
              <w:rPr>
                <w:sz w:val="24"/>
                <w:szCs w:val="24"/>
              </w:rPr>
            </w:pPr>
            <w:r w:rsidRPr="00506B42">
              <w:rPr>
                <w:sz w:val="24"/>
                <w:szCs w:val="24"/>
              </w:rPr>
              <w:t>Hermia accuses Helena of bewitching Lysander</w:t>
            </w:r>
          </w:p>
          <w:p w:rsidR="00516953" w:rsidRPr="00506B42" w:rsidRDefault="00516953" w:rsidP="00516953">
            <w:pPr>
              <w:pStyle w:val="ListParagraph"/>
              <w:widowControl w:val="0"/>
              <w:numPr>
                <w:ilvl w:val="0"/>
                <w:numId w:val="12"/>
              </w:numPr>
              <w:spacing w:line="240" w:lineRule="auto"/>
              <w:rPr>
                <w:sz w:val="24"/>
                <w:szCs w:val="24"/>
              </w:rPr>
            </w:pPr>
            <w:r w:rsidRPr="00506B42">
              <w:rPr>
                <w:sz w:val="24"/>
                <w:szCs w:val="24"/>
              </w:rPr>
              <w:t>Helena is shocked to see both men decide to fight over her</w:t>
            </w:r>
          </w:p>
          <w:p w:rsidR="00B751DF" w:rsidRPr="00506B42" w:rsidRDefault="00B751DF" w:rsidP="00193154">
            <w:pPr>
              <w:widowControl w:val="0"/>
              <w:spacing w:line="240" w:lineRule="auto"/>
              <w:rPr>
                <w:sz w:val="24"/>
                <w:szCs w:val="24"/>
              </w:rPr>
            </w:pPr>
          </w:p>
          <w:p w:rsidR="00516953" w:rsidRPr="00506B42" w:rsidRDefault="00516953" w:rsidP="00516953">
            <w:pPr>
              <w:widowControl w:val="0"/>
              <w:spacing w:line="240" w:lineRule="auto"/>
              <w:rPr>
                <w:sz w:val="24"/>
                <w:szCs w:val="24"/>
              </w:rPr>
            </w:pPr>
            <w:r w:rsidRPr="00506B42">
              <w:rPr>
                <w:sz w:val="24"/>
                <w:szCs w:val="24"/>
              </w:rPr>
              <w:t>Explore different film versions e.g. this one by the BBC</w:t>
            </w:r>
          </w:p>
          <w:p w:rsidR="00516953" w:rsidRPr="00506B42" w:rsidRDefault="00506B42" w:rsidP="00516953">
            <w:pPr>
              <w:widowControl w:val="0"/>
              <w:spacing w:line="240" w:lineRule="auto"/>
              <w:rPr>
                <w:sz w:val="24"/>
                <w:szCs w:val="24"/>
              </w:rPr>
            </w:pPr>
            <w:hyperlink r:id="rId7" w:history="1">
              <w:r w:rsidR="00516953" w:rsidRPr="00506B42">
                <w:rPr>
                  <w:rStyle w:val="Hyperlink"/>
                  <w:sz w:val="24"/>
                  <w:szCs w:val="24"/>
                </w:rPr>
                <w:t>https://www.youtube.com/watch?v=JhWlZv9t8Es</w:t>
              </w:r>
            </w:hyperlink>
          </w:p>
          <w:p w:rsidR="00516953" w:rsidRPr="00506B42" w:rsidRDefault="00516953" w:rsidP="00193154">
            <w:pPr>
              <w:widowControl w:val="0"/>
              <w:spacing w:line="240" w:lineRule="auto"/>
              <w:rPr>
                <w:sz w:val="24"/>
                <w:szCs w:val="24"/>
              </w:rPr>
            </w:pPr>
          </w:p>
          <w:p w:rsidR="00516953" w:rsidRPr="00506B42" w:rsidRDefault="00516953" w:rsidP="00193154">
            <w:pPr>
              <w:widowControl w:val="0"/>
              <w:spacing w:line="240" w:lineRule="auto"/>
              <w:rPr>
                <w:sz w:val="24"/>
                <w:szCs w:val="24"/>
              </w:rPr>
            </w:pPr>
            <w:r w:rsidRPr="00506B42">
              <w:rPr>
                <w:sz w:val="24"/>
                <w:szCs w:val="24"/>
              </w:rPr>
              <w:t xml:space="preserve">In pairs, pupils take on the role of either Helena or Diana. They imagine that Helena, at this point in the play, has sought the goddess’s advice to help her understand the confusing situation she is in. Not so long ago, she was jealous of Hermia, and was </w:t>
            </w:r>
            <w:r w:rsidR="000862B1" w:rsidRPr="00506B42">
              <w:rPr>
                <w:sz w:val="24"/>
                <w:szCs w:val="24"/>
              </w:rPr>
              <w:t xml:space="preserve">being </w:t>
            </w:r>
            <w:r w:rsidRPr="00506B42">
              <w:rPr>
                <w:sz w:val="24"/>
                <w:szCs w:val="24"/>
              </w:rPr>
              <w:t>treated badly by Demetrius. Now, both men are fighting over her! How can she make sense of it all?</w:t>
            </w:r>
          </w:p>
          <w:p w:rsidR="00C561CB" w:rsidRPr="00506B42" w:rsidRDefault="00C561CB" w:rsidP="00193154">
            <w:pPr>
              <w:widowControl w:val="0"/>
              <w:spacing w:line="240" w:lineRule="auto"/>
              <w:rPr>
                <w:sz w:val="24"/>
                <w:szCs w:val="24"/>
              </w:rPr>
            </w:pPr>
          </w:p>
          <w:p w:rsidR="00C561CB" w:rsidRPr="00506B42" w:rsidRDefault="00C561CB" w:rsidP="00193154">
            <w:pPr>
              <w:widowControl w:val="0"/>
              <w:spacing w:line="240" w:lineRule="auto"/>
              <w:rPr>
                <w:sz w:val="24"/>
                <w:szCs w:val="24"/>
              </w:rPr>
            </w:pPr>
          </w:p>
          <w:p w:rsidR="00C561CB" w:rsidRPr="00506B42" w:rsidRDefault="00C561CB" w:rsidP="00193154">
            <w:pPr>
              <w:widowControl w:val="0"/>
              <w:spacing w:line="240" w:lineRule="auto"/>
              <w:rPr>
                <w:sz w:val="24"/>
                <w:szCs w:val="24"/>
              </w:rPr>
            </w:pPr>
          </w:p>
        </w:tc>
        <w:tc>
          <w:tcPr>
            <w:tcW w:w="4930" w:type="dxa"/>
            <w:shd w:val="clear" w:color="auto" w:fill="auto"/>
            <w:tcMar>
              <w:top w:w="100" w:type="dxa"/>
              <w:left w:w="100" w:type="dxa"/>
              <w:bottom w:w="100" w:type="dxa"/>
              <w:right w:w="100" w:type="dxa"/>
            </w:tcMar>
          </w:tcPr>
          <w:p w:rsidR="00C561CB" w:rsidRPr="00506B42" w:rsidRDefault="00C561CB">
            <w:pPr>
              <w:widowControl w:val="0"/>
              <w:spacing w:line="240" w:lineRule="auto"/>
              <w:rPr>
                <w:sz w:val="24"/>
                <w:szCs w:val="24"/>
              </w:rPr>
            </w:pPr>
          </w:p>
          <w:p w:rsidR="007A2015" w:rsidRPr="00506B42" w:rsidRDefault="000862B1">
            <w:pPr>
              <w:widowControl w:val="0"/>
              <w:spacing w:line="240" w:lineRule="auto"/>
              <w:rPr>
                <w:sz w:val="24"/>
                <w:szCs w:val="24"/>
              </w:rPr>
            </w:pPr>
            <w:r w:rsidRPr="00506B42">
              <w:rPr>
                <w:sz w:val="24"/>
                <w:szCs w:val="24"/>
              </w:rPr>
              <w:t>Pupils are now ready to compose a letter in role as Diana, giving advice to Helena.</w:t>
            </w:r>
          </w:p>
          <w:p w:rsidR="000862B1" w:rsidRPr="00506B42" w:rsidRDefault="000862B1">
            <w:pPr>
              <w:widowControl w:val="0"/>
              <w:spacing w:line="240" w:lineRule="auto"/>
              <w:rPr>
                <w:sz w:val="24"/>
                <w:szCs w:val="24"/>
              </w:rPr>
            </w:pPr>
          </w:p>
          <w:p w:rsidR="000862B1" w:rsidRPr="00506B42" w:rsidRDefault="000862B1">
            <w:pPr>
              <w:widowControl w:val="0"/>
              <w:spacing w:line="240" w:lineRule="auto"/>
              <w:rPr>
                <w:sz w:val="24"/>
                <w:szCs w:val="24"/>
              </w:rPr>
            </w:pPr>
            <w:r w:rsidRPr="00506B42">
              <w:rPr>
                <w:sz w:val="24"/>
                <w:szCs w:val="24"/>
              </w:rPr>
              <w:t>Referring to the letter’s success criteria, model to the children.</w:t>
            </w:r>
          </w:p>
          <w:p w:rsidR="000862B1" w:rsidRPr="00506B42" w:rsidRDefault="000862B1">
            <w:pPr>
              <w:widowControl w:val="0"/>
              <w:spacing w:line="240" w:lineRule="auto"/>
              <w:rPr>
                <w:sz w:val="24"/>
                <w:szCs w:val="24"/>
              </w:rPr>
            </w:pPr>
          </w:p>
          <w:p w:rsidR="00C561CB" w:rsidRPr="00506B42" w:rsidRDefault="00C561CB">
            <w:pPr>
              <w:widowControl w:val="0"/>
              <w:spacing w:line="240" w:lineRule="auto"/>
              <w:rPr>
                <w:i/>
                <w:sz w:val="24"/>
                <w:szCs w:val="24"/>
              </w:rPr>
            </w:pPr>
          </w:p>
          <w:p w:rsidR="000862B1" w:rsidRPr="00506B42" w:rsidRDefault="000862B1">
            <w:pPr>
              <w:widowControl w:val="0"/>
              <w:spacing w:line="240" w:lineRule="auto"/>
              <w:rPr>
                <w:i/>
                <w:sz w:val="24"/>
                <w:szCs w:val="24"/>
              </w:rPr>
            </w:pPr>
            <w:r w:rsidRPr="00506B42">
              <w:rPr>
                <w:i/>
                <w:sz w:val="24"/>
                <w:szCs w:val="24"/>
              </w:rPr>
              <w:t>Dear Helena,</w:t>
            </w:r>
          </w:p>
          <w:p w:rsidR="00A362F0" w:rsidRPr="00506B42" w:rsidRDefault="00A362F0">
            <w:pPr>
              <w:widowControl w:val="0"/>
              <w:spacing w:line="240" w:lineRule="auto"/>
              <w:rPr>
                <w:i/>
                <w:sz w:val="24"/>
                <w:szCs w:val="24"/>
              </w:rPr>
            </w:pPr>
          </w:p>
          <w:p w:rsidR="00A362F0" w:rsidRPr="00506B42" w:rsidRDefault="00A362F0">
            <w:pPr>
              <w:widowControl w:val="0"/>
              <w:spacing w:line="240" w:lineRule="auto"/>
              <w:rPr>
                <w:i/>
                <w:sz w:val="24"/>
                <w:szCs w:val="24"/>
              </w:rPr>
            </w:pPr>
            <w:r w:rsidRPr="00506B42">
              <w:rPr>
                <w:i/>
                <w:sz w:val="24"/>
                <w:szCs w:val="24"/>
              </w:rPr>
              <w:t>Thank you for your letter. What a terribly confusing situation for a young woman to be in!</w:t>
            </w:r>
            <w:r w:rsidRPr="00506B42">
              <w:rPr>
                <w:b/>
                <w:i/>
                <w:sz w:val="24"/>
                <w:szCs w:val="24"/>
              </w:rPr>
              <w:t xml:space="preserve"> I can only imagine how distressed </w:t>
            </w:r>
            <w:r w:rsidRPr="00506B42">
              <w:rPr>
                <w:i/>
                <w:sz w:val="24"/>
                <w:szCs w:val="24"/>
              </w:rPr>
              <w:t xml:space="preserve">you must be feeling, </w:t>
            </w:r>
            <w:r w:rsidRPr="00506B42">
              <w:rPr>
                <w:b/>
                <w:i/>
                <w:sz w:val="24"/>
                <w:szCs w:val="24"/>
              </w:rPr>
              <w:t>but</w:t>
            </w:r>
            <w:r w:rsidRPr="00506B42">
              <w:rPr>
                <w:i/>
                <w:sz w:val="24"/>
                <w:szCs w:val="24"/>
              </w:rPr>
              <w:t xml:space="preserve"> now is the time </w:t>
            </w:r>
            <w:r w:rsidRPr="00506B42">
              <w:rPr>
                <w:b/>
                <w:i/>
                <w:sz w:val="24"/>
                <w:szCs w:val="24"/>
              </w:rPr>
              <w:t>to get a grip</w:t>
            </w:r>
            <w:r w:rsidRPr="00506B42">
              <w:rPr>
                <w:i/>
                <w:sz w:val="24"/>
                <w:szCs w:val="24"/>
              </w:rPr>
              <w:t xml:space="preserve">. It sounds like you and Hermia have been the best of friends for many years. Are you really prepared to just throw away this close bond? Have you tried speaking her to see what is really going on here? </w:t>
            </w:r>
            <w:r w:rsidRPr="00506B42">
              <w:rPr>
                <w:b/>
                <w:i/>
                <w:sz w:val="24"/>
                <w:szCs w:val="24"/>
              </w:rPr>
              <w:t>Don’t trust</w:t>
            </w:r>
            <w:r w:rsidRPr="00506B42">
              <w:rPr>
                <w:i/>
                <w:sz w:val="24"/>
                <w:szCs w:val="24"/>
              </w:rPr>
              <w:t xml:space="preserve"> those hopeless. Who knows what </w:t>
            </w:r>
            <w:r w:rsidRPr="00506B42">
              <w:rPr>
                <w:i/>
                <w:sz w:val="24"/>
                <w:szCs w:val="24"/>
              </w:rPr>
              <w:lastRenderedPageBreak/>
              <w:t>ridiculous games they’re playing.</w:t>
            </w:r>
            <w:r w:rsidRPr="00506B42">
              <w:rPr>
                <w:b/>
                <w:i/>
                <w:sz w:val="24"/>
                <w:szCs w:val="24"/>
              </w:rPr>
              <w:t xml:space="preserve"> I</w:t>
            </w:r>
            <w:r w:rsidRPr="00506B42">
              <w:rPr>
                <w:i/>
                <w:sz w:val="24"/>
                <w:szCs w:val="24"/>
              </w:rPr>
              <w:t xml:space="preserve"> </w:t>
            </w:r>
            <w:r w:rsidRPr="00506B42">
              <w:rPr>
                <w:b/>
                <w:i/>
                <w:sz w:val="24"/>
                <w:szCs w:val="24"/>
              </w:rPr>
              <w:t>would</w:t>
            </w:r>
            <w:r w:rsidRPr="00506B42">
              <w:rPr>
                <w:i/>
                <w:sz w:val="24"/>
                <w:szCs w:val="24"/>
              </w:rPr>
              <w:t xml:space="preserve"> go back to Hermia and really talk things through. You </w:t>
            </w:r>
            <w:r w:rsidRPr="00506B42">
              <w:rPr>
                <w:b/>
                <w:i/>
                <w:sz w:val="24"/>
                <w:szCs w:val="24"/>
              </w:rPr>
              <w:t>might</w:t>
            </w:r>
            <w:r w:rsidRPr="00506B42">
              <w:rPr>
                <w:i/>
                <w:sz w:val="24"/>
                <w:szCs w:val="24"/>
              </w:rPr>
              <w:t xml:space="preserve"> be able to find out what has led her to appear to betray you like this. Good luck!</w:t>
            </w:r>
          </w:p>
          <w:p w:rsidR="00C561CB" w:rsidRPr="00506B42" w:rsidRDefault="00C561CB">
            <w:pPr>
              <w:widowControl w:val="0"/>
              <w:spacing w:line="240" w:lineRule="auto"/>
              <w:rPr>
                <w:i/>
                <w:sz w:val="24"/>
                <w:szCs w:val="24"/>
              </w:rPr>
            </w:pPr>
          </w:p>
          <w:p w:rsidR="00A362F0" w:rsidRPr="00506B42" w:rsidRDefault="00A362F0">
            <w:pPr>
              <w:widowControl w:val="0"/>
              <w:spacing w:line="240" w:lineRule="auto"/>
              <w:rPr>
                <w:i/>
                <w:sz w:val="24"/>
                <w:szCs w:val="24"/>
              </w:rPr>
            </w:pPr>
            <w:r w:rsidRPr="00506B42">
              <w:rPr>
                <w:i/>
                <w:sz w:val="24"/>
                <w:szCs w:val="24"/>
              </w:rPr>
              <w:t>Yours, Diana</w:t>
            </w:r>
          </w:p>
          <w:p w:rsidR="000862B1" w:rsidRPr="00506B42" w:rsidRDefault="000862B1">
            <w:pPr>
              <w:widowControl w:val="0"/>
              <w:spacing w:line="240" w:lineRule="auto"/>
              <w:rPr>
                <w:sz w:val="24"/>
                <w:szCs w:val="24"/>
              </w:rPr>
            </w:pPr>
          </w:p>
          <w:p w:rsidR="000862B1" w:rsidRPr="00506B42" w:rsidRDefault="000862B1">
            <w:pPr>
              <w:widowControl w:val="0"/>
              <w:spacing w:line="240" w:lineRule="auto"/>
              <w:rPr>
                <w:sz w:val="24"/>
                <w:szCs w:val="24"/>
              </w:rPr>
            </w:pPr>
          </w:p>
          <w:p w:rsidR="000862B1" w:rsidRPr="00506B42" w:rsidRDefault="000862B1" w:rsidP="000862B1">
            <w:pPr>
              <w:widowControl w:val="0"/>
              <w:spacing w:line="240" w:lineRule="auto"/>
              <w:rPr>
                <w:sz w:val="24"/>
                <w:szCs w:val="24"/>
              </w:rPr>
            </w:pPr>
          </w:p>
        </w:tc>
      </w:tr>
    </w:tbl>
    <w:p w:rsidR="00504A85" w:rsidRDefault="00504A85"/>
    <w:p w:rsidR="000519DE" w:rsidRDefault="000519DE">
      <w:r>
        <w:rPr>
          <w:noProof/>
          <w:lang w:val="en-GB"/>
        </w:rPr>
        <w:lastRenderedPageBreak/>
        <w:drawing>
          <wp:inline distT="0" distB="0" distL="0" distR="0" wp14:anchorId="4ABB28EF" wp14:editId="091E3979">
            <wp:extent cx="6341860" cy="8151895"/>
            <wp:effectExtent l="9525"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rot="16200000">
                      <a:off x="0" y="0"/>
                      <a:ext cx="6353443" cy="8166784"/>
                    </a:xfrm>
                    <a:prstGeom prst="rect">
                      <a:avLst/>
                    </a:prstGeom>
                  </pic:spPr>
                </pic:pic>
              </a:graphicData>
            </a:graphic>
          </wp:inline>
        </w:drawing>
      </w:r>
    </w:p>
    <w:sectPr w:rsidR="000519DE" w:rsidSect="009A71D0">
      <w:pgSz w:w="15840" w:h="12240" w:orient="landscape"/>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0613F"/>
    <w:multiLevelType w:val="hybridMultilevel"/>
    <w:tmpl w:val="CE923E4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13DF127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0AD5209"/>
    <w:multiLevelType w:val="hybridMultilevel"/>
    <w:tmpl w:val="BF92CA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B8758E"/>
    <w:multiLevelType w:val="hybridMultilevel"/>
    <w:tmpl w:val="36085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9E6D96"/>
    <w:multiLevelType w:val="hybridMultilevel"/>
    <w:tmpl w:val="CC601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126580"/>
    <w:multiLevelType w:val="hybridMultilevel"/>
    <w:tmpl w:val="A2F88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444A1C"/>
    <w:multiLevelType w:val="hybridMultilevel"/>
    <w:tmpl w:val="CA3CF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003B69"/>
    <w:multiLevelType w:val="hybridMultilevel"/>
    <w:tmpl w:val="E0A25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1F11C1"/>
    <w:multiLevelType w:val="hybridMultilevel"/>
    <w:tmpl w:val="8D1AB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984EA9"/>
    <w:multiLevelType w:val="hybridMultilevel"/>
    <w:tmpl w:val="F46C9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4D7FE6"/>
    <w:multiLevelType w:val="hybridMultilevel"/>
    <w:tmpl w:val="B84A81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C4C61F8"/>
    <w:multiLevelType w:val="hybridMultilevel"/>
    <w:tmpl w:val="4E8E2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247F6B"/>
    <w:multiLevelType w:val="hybridMultilevel"/>
    <w:tmpl w:val="E97A9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4"/>
  </w:num>
  <w:num w:numId="4">
    <w:abstractNumId w:val="5"/>
  </w:num>
  <w:num w:numId="5">
    <w:abstractNumId w:val="1"/>
  </w:num>
  <w:num w:numId="6">
    <w:abstractNumId w:val="0"/>
  </w:num>
  <w:num w:numId="7">
    <w:abstractNumId w:val="7"/>
  </w:num>
  <w:num w:numId="8">
    <w:abstractNumId w:val="10"/>
  </w:num>
  <w:num w:numId="9">
    <w:abstractNumId w:val="9"/>
  </w:num>
  <w:num w:numId="10">
    <w:abstractNumId w:val="11"/>
  </w:num>
  <w:num w:numId="11">
    <w:abstractNumId w:val="6"/>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015"/>
    <w:rsid w:val="000220BD"/>
    <w:rsid w:val="000519DE"/>
    <w:rsid w:val="000862B1"/>
    <w:rsid w:val="000D4B8A"/>
    <w:rsid w:val="000D7337"/>
    <w:rsid w:val="0010010E"/>
    <w:rsid w:val="00163838"/>
    <w:rsid w:val="00193154"/>
    <w:rsid w:val="001D241B"/>
    <w:rsid w:val="001E376C"/>
    <w:rsid w:val="00250B2B"/>
    <w:rsid w:val="002D0E0A"/>
    <w:rsid w:val="002E49A7"/>
    <w:rsid w:val="00304BBA"/>
    <w:rsid w:val="003130FF"/>
    <w:rsid w:val="00386DA1"/>
    <w:rsid w:val="003D7BFD"/>
    <w:rsid w:val="004341C5"/>
    <w:rsid w:val="00456B27"/>
    <w:rsid w:val="004A1C4C"/>
    <w:rsid w:val="004A230B"/>
    <w:rsid w:val="004D06A7"/>
    <w:rsid w:val="004D4EB4"/>
    <w:rsid w:val="00504A85"/>
    <w:rsid w:val="00506B42"/>
    <w:rsid w:val="00516953"/>
    <w:rsid w:val="0059397F"/>
    <w:rsid w:val="005B3BBF"/>
    <w:rsid w:val="005B4A9F"/>
    <w:rsid w:val="005E597F"/>
    <w:rsid w:val="00602245"/>
    <w:rsid w:val="006319C9"/>
    <w:rsid w:val="00654E86"/>
    <w:rsid w:val="006C0830"/>
    <w:rsid w:val="007562A6"/>
    <w:rsid w:val="00761A39"/>
    <w:rsid w:val="0078608C"/>
    <w:rsid w:val="007A2015"/>
    <w:rsid w:val="007C402B"/>
    <w:rsid w:val="007E3D7B"/>
    <w:rsid w:val="00800297"/>
    <w:rsid w:val="00802EA2"/>
    <w:rsid w:val="00813EA0"/>
    <w:rsid w:val="008450AE"/>
    <w:rsid w:val="00874137"/>
    <w:rsid w:val="008E4A3C"/>
    <w:rsid w:val="00932E1A"/>
    <w:rsid w:val="00945AE6"/>
    <w:rsid w:val="009A71D0"/>
    <w:rsid w:val="009D3F0E"/>
    <w:rsid w:val="00A30FAF"/>
    <w:rsid w:val="00A362F0"/>
    <w:rsid w:val="00B751DF"/>
    <w:rsid w:val="00B85F37"/>
    <w:rsid w:val="00BA106F"/>
    <w:rsid w:val="00BB061B"/>
    <w:rsid w:val="00BB2143"/>
    <w:rsid w:val="00BB4981"/>
    <w:rsid w:val="00BF543D"/>
    <w:rsid w:val="00C561CB"/>
    <w:rsid w:val="00D30689"/>
    <w:rsid w:val="00D3736C"/>
    <w:rsid w:val="00D654B7"/>
    <w:rsid w:val="00DA7B12"/>
    <w:rsid w:val="00DE40A3"/>
    <w:rsid w:val="00E7363B"/>
    <w:rsid w:val="00EA5E00"/>
    <w:rsid w:val="00ED05B0"/>
    <w:rsid w:val="00F1554C"/>
    <w:rsid w:val="00F30982"/>
    <w:rsid w:val="00F544F4"/>
    <w:rsid w:val="00F549B3"/>
    <w:rsid w:val="00F614DE"/>
    <w:rsid w:val="00F634C1"/>
    <w:rsid w:val="00FF4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ED93F"/>
  <w15:docId w15:val="{425B5FB1-062A-4029-B33D-E3D7F38D4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9A71D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1D0"/>
    <w:rPr>
      <w:rFonts w:ascii="Segoe UI" w:hAnsi="Segoe UI" w:cs="Segoe UI"/>
      <w:sz w:val="18"/>
      <w:szCs w:val="18"/>
    </w:rPr>
  </w:style>
  <w:style w:type="character" w:styleId="Emphasis">
    <w:name w:val="Emphasis"/>
    <w:basedOn w:val="DefaultParagraphFont"/>
    <w:uiPriority w:val="20"/>
    <w:qFormat/>
    <w:rsid w:val="00DA7B12"/>
    <w:rPr>
      <w:i/>
      <w:iCs/>
    </w:rPr>
  </w:style>
  <w:style w:type="character" w:styleId="Hyperlink">
    <w:name w:val="Hyperlink"/>
    <w:basedOn w:val="DefaultParagraphFont"/>
    <w:uiPriority w:val="99"/>
    <w:unhideWhenUsed/>
    <w:rsid w:val="00193154"/>
    <w:rPr>
      <w:color w:val="0000FF" w:themeColor="hyperlink"/>
      <w:u w:val="single"/>
    </w:rPr>
  </w:style>
  <w:style w:type="paragraph" w:styleId="ListParagraph">
    <w:name w:val="List Paragraph"/>
    <w:basedOn w:val="Normal"/>
    <w:uiPriority w:val="34"/>
    <w:qFormat/>
    <w:rsid w:val="00D30689"/>
    <w:pPr>
      <w:ind w:left="720"/>
      <w:contextualSpacing/>
    </w:pPr>
  </w:style>
  <w:style w:type="paragraph" w:styleId="NormalWeb">
    <w:name w:val="Normal (Web)"/>
    <w:basedOn w:val="Normal"/>
    <w:uiPriority w:val="99"/>
    <w:semiHidden/>
    <w:unhideWhenUsed/>
    <w:rsid w:val="003130FF"/>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FollowedHyperlink">
    <w:name w:val="FollowedHyperlink"/>
    <w:basedOn w:val="DefaultParagraphFont"/>
    <w:uiPriority w:val="99"/>
    <w:semiHidden/>
    <w:unhideWhenUsed/>
    <w:rsid w:val="00E736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677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www.youtube.com/watch?v=JhWlZv9t8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5DDF9-FF19-4718-B0BF-ED9C1245B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Warren</dc:creator>
  <cp:keywords/>
  <dc:description/>
  <cp:lastModifiedBy>Anna Warren</cp:lastModifiedBy>
  <cp:revision>7</cp:revision>
  <cp:lastPrinted>2019-02-09T13:19:00Z</cp:lastPrinted>
  <dcterms:created xsi:type="dcterms:W3CDTF">2019-02-17T15:26:00Z</dcterms:created>
  <dcterms:modified xsi:type="dcterms:W3CDTF">2019-02-20T08:46:00Z</dcterms:modified>
</cp:coreProperties>
</file>