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9001" w14:textId="77777777" w:rsidR="00AC5362" w:rsidRDefault="00AC5362">
      <w:pPr>
        <w:pStyle w:val="BodyText"/>
        <w:spacing w:before="10"/>
        <w:rPr>
          <w:rFonts w:ascii="Times New Roman"/>
          <w:sz w:val="25"/>
        </w:rPr>
      </w:pPr>
    </w:p>
    <w:p w14:paraId="4BF85D04" w14:textId="090B99F9" w:rsidR="00AC5362" w:rsidRPr="007A5067" w:rsidRDefault="00A61B16">
      <w:pPr>
        <w:pStyle w:val="Heading1"/>
        <w:spacing w:before="64"/>
        <w:ind w:left="1088" w:right="1083"/>
        <w:rPr>
          <w:rFonts w:ascii="Grunge Manifesto" w:hAnsi="Grunge Manifesto"/>
        </w:rPr>
      </w:pPr>
      <w:r>
        <w:rPr>
          <w:rFonts w:ascii="Grunge Manifesto" w:hAnsi="Grunge Manifesto"/>
          <w:w w:val="70"/>
        </w:rPr>
        <w:t>HAMLET</w:t>
      </w:r>
      <w:r w:rsidR="007A5067" w:rsidRPr="007A5067">
        <w:rPr>
          <w:rFonts w:ascii="Grunge Manifesto" w:hAnsi="Grunge Manifesto"/>
          <w:w w:val="70"/>
        </w:rPr>
        <w:t>:</w:t>
      </w:r>
      <w:r w:rsidR="007A5067" w:rsidRPr="007A5067">
        <w:rPr>
          <w:rFonts w:ascii="Grunge Manifesto" w:hAnsi="Grunge Manifesto"/>
          <w:spacing w:val="34"/>
          <w:w w:val="70"/>
        </w:rPr>
        <w:t xml:space="preserve"> </w:t>
      </w:r>
      <w:r w:rsidR="007A5067" w:rsidRPr="007A5067">
        <w:rPr>
          <w:rFonts w:ascii="Grunge Manifesto" w:hAnsi="Grunge Manifesto"/>
          <w:w w:val="70"/>
        </w:rPr>
        <w:t>Act</w:t>
      </w:r>
      <w:r w:rsidR="007A5067" w:rsidRPr="007A5067">
        <w:rPr>
          <w:rFonts w:ascii="Grunge Manifesto" w:hAnsi="Grunge Manifesto"/>
          <w:spacing w:val="35"/>
          <w:w w:val="70"/>
        </w:rPr>
        <w:t xml:space="preserve"> </w:t>
      </w:r>
      <w:r w:rsidR="007A5067" w:rsidRPr="007A5067">
        <w:rPr>
          <w:rFonts w:ascii="Grunge Manifesto" w:hAnsi="Grunge Manifesto"/>
          <w:w w:val="70"/>
        </w:rPr>
        <w:t>4</w:t>
      </w:r>
    </w:p>
    <w:p w14:paraId="12153673" w14:textId="77777777" w:rsidR="00AC5362" w:rsidRPr="007A5067" w:rsidRDefault="00000000">
      <w:pPr>
        <w:spacing w:line="413" w:lineRule="exact"/>
        <w:ind w:left="1085" w:right="1085"/>
        <w:jc w:val="center"/>
        <w:rPr>
          <w:rFonts w:ascii="Grunge Manifesto" w:hAnsi="Grunge Manifesto"/>
          <w:sz w:val="36"/>
        </w:rPr>
      </w:pPr>
      <w:r w:rsidRPr="007A5067">
        <w:rPr>
          <w:rFonts w:ascii="Grunge Manifesto" w:hAnsi="Grunge Manifesto"/>
          <w:spacing w:val="-3"/>
          <w:w w:val="62"/>
          <w:sz w:val="36"/>
        </w:rPr>
        <w:t>Y</w:t>
      </w:r>
      <w:r w:rsidRPr="007A5067">
        <w:rPr>
          <w:rFonts w:ascii="Grunge Manifesto" w:hAnsi="Grunge Manifesto"/>
          <w:spacing w:val="-1"/>
          <w:w w:val="81"/>
          <w:sz w:val="36"/>
        </w:rPr>
        <w:t>e</w:t>
      </w:r>
      <w:r w:rsidRPr="007A5067">
        <w:rPr>
          <w:rFonts w:ascii="Grunge Manifesto" w:hAnsi="Grunge Manifesto"/>
          <w:w w:val="81"/>
          <w:sz w:val="36"/>
        </w:rPr>
        <w:t>a</w:t>
      </w:r>
      <w:r w:rsidRPr="007A5067">
        <w:rPr>
          <w:rFonts w:ascii="Grunge Manifesto" w:hAnsi="Grunge Manifesto"/>
          <w:w w:val="131"/>
          <w:sz w:val="36"/>
        </w:rPr>
        <w:t>r</w:t>
      </w:r>
      <w:r w:rsidRPr="007A5067">
        <w:rPr>
          <w:rFonts w:ascii="Grunge Manifesto" w:hAnsi="Grunge Manifesto"/>
          <w:spacing w:val="-8"/>
          <w:sz w:val="36"/>
        </w:rPr>
        <w:t xml:space="preserve"> </w:t>
      </w:r>
      <w:r w:rsidRPr="007A5067">
        <w:rPr>
          <w:rFonts w:ascii="Grunge Manifesto" w:hAnsi="Grunge Manifesto"/>
          <w:w w:val="59"/>
          <w:sz w:val="36"/>
        </w:rPr>
        <w:t>3</w:t>
      </w:r>
      <w:r w:rsidRPr="007A5067">
        <w:rPr>
          <w:rFonts w:ascii="Grunge Manifesto" w:hAnsi="Grunge Manifesto"/>
          <w:spacing w:val="-8"/>
          <w:sz w:val="36"/>
        </w:rPr>
        <w:t xml:space="preserve"> </w:t>
      </w:r>
      <w:r w:rsidRPr="007A5067">
        <w:rPr>
          <w:rFonts w:ascii="Grunge Manifesto" w:hAnsi="Grunge Manifesto"/>
          <w:w w:val="98"/>
          <w:sz w:val="36"/>
        </w:rPr>
        <w:t>a</w:t>
      </w:r>
      <w:r w:rsidRPr="007A5067">
        <w:rPr>
          <w:rFonts w:ascii="Grunge Manifesto" w:hAnsi="Grunge Manifesto"/>
          <w:spacing w:val="1"/>
          <w:w w:val="90"/>
          <w:sz w:val="36"/>
        </w:rPr>
        <w:t>n</w:t>
      </w:r>
      <w:r w:rsidRPr="007A5067">
        <w:rPr>
          <w:rFonts w:ascii="Grunge Manifesto" w:hAnsi="Grunge Manifesto"/>
          <w:w w:val="77"/>
          <w:sz w:val="36"/>
        </w:rPr>
        <w:t>d</w:t>
      </w:r>
      <w:r w:rsidRPr="007A5067">
        <w:rPr>
          <w:rFonts w:ascii="Grunge Manifesto" w:hAnsi="Grunge Manifesto"/>
          <w:spacing w:val="-11"/>
          <w:sz w:val="36"/>
        </w:rPr>
        <w:t xml:space="preserve"> </w:t>
      </w:r>
      <w:r w:rsidRPr="007A5067">
        <w:rPr>
          <w:rFonts w:ascii="Grunge Manifesto" w:hAnsi="Grunge Manifesto"/>
          <w:spacing w:val="-3"/>
          <w:w w:val="62"/>
          <w:sz w:val="36"/>
        </w:rPr>
        <w:t>Y</w:t>
      </w:r>
      <w:r w:rsidRPr="007A5067">
        <w:rPr>
          <w:rFonts w:ascii="Grunge Manifesto" w:hAnsi="Grunge Manifesto"/>
          <w:spacing w:val="-1"/>
          <w:w w:val="81"/>
          <w:sz w:val="36"/>
        </w:rPr>
        <w:t>e</w:t>
      </w:r>
      <w:r w:rsidRPr="007A5067">
        <w:rPr>
          <w:rFonts w:ascii="Grunge Manifesto" w:hAnsi="Grunge Manifesto"/>
          <w:w w:val="81"/>
          <w:sz w:val="36"/>
        </w:rPr>
        <w:t>a</w:t>
      </w:r>
      <w:r w:rsidRPr="007A5067">
        <w:rPr>
          <w:rFonts w:ascii="Grunge Manifesto" w:hAnsi="Grunge Manifesto"/>
          <w:w w:val="131"/>
          <w:sz w:val="36"/>
        </w:rPr>
        <w:t>r</w:t>
      </w:r>
      <w:r w:rsidRPr="007A5067">
        <w:rPr>
          <w:rFonts w:ascii="Grunge Manifesto" w:hAnsi="Grunge Manifesto"/>
          <w:spacing w:val="-13"/>
          <w:sz w:val="36"/>
        </w:rPr>
        <w:t xml:space="preserve"> </w:t>
      </w:r>
      <w:r w:rsidRPr="007A5067">
        <w:rPr>
          <w:rFonts w:ascii="Grunge Manifesto" w:hAnsi="Grunge Manifesto"/>
          <w:w w:val="60"/>
          <w:sz w:val="36"/>
        </w:rPr>
        <w:t>4</w:t>
      </w:r>
    </w:p>
    <w:p w14:paraId="52D6A501" w14:textId="77777777" w:rsidR="00AC5362" w:rsidRPr="007A5067" w:rsidRDefault="00000000">
      <w:pPr>
        <w:pStyle w:val="Heading1"/>
        <w:spacing w:before="4" w:line="240" w:lineRule="auto"/>
        <w:ind w:left="1088"/>
        <w:rPr>
          <w:rFonts w:ascii="Grunge Manifesto" w:hAnsi="Grunge Manifesto"/>
        </w:rPr>
      </w:pPr>
      <w:r w:rsidRPr="007A5067">
        <w:rPr>
          <w:rFonts w:ascii="Grunge Manifesto" w:hAnsi="Grunge Manifesto"/>
          <w:spacing w:val="-2"/>
          <w:w w:val="55"/>
        </w:rPr>
        <w:t>G</w:t>
      </w:r>
      <w:r w:rsidRPr="007A5067">
        <w:rPr>
          <w:rFonts w:ascii="Grunge Manifesto" w:hAnsi="Grunge Manifesto"/>
          <w:spacing w:val="1"/>
          <w:w w:val="131"/>
        </w:rPr>
        <w:t>r</w:t>
      </w:r>
      <w:r w:rsidRPr="007A5067">
        <w:rPr>
          <w:rFonts w:ascii="Grunge Manifesto" w:hAnsi="Grunge Manifesto"/>
          <w:w w:val="98"/>
        </w:rPr>
        <w:t>a</w:t>
      </w:r>
      <w:r w:rsidRPr="007A5067">
        <w:rPr>
          <w:rFonts w:ascii="Grunge Manifesto" w:hAnsi="Grunge Manifesto"/>
          <w:spacing w:val="-1"/>
          <w:w w:val="85"/>
        </w:rPr>
        <w:t>mm</w:t>
      </w:r>
      <w:r w:rsidRPr="007A5067">
        <w:rPr>
          <w:rFonts w:ascii="Grunge Manifesto" w:hAnsi="Grunge Manifesto"/>
          <w:w w:val="85"/>
        </w:rPr>
        <w:t>a</w:t>
      </w:r>
      <w:r w:rsidRPr="007A5067">
        <w:rPr>
          <w:rFonts w:ascii="Grunge Manifesto" w:hAnsi="Grunge Manifesto"/>
          <w:w w:val="131"/>
        </w:rPr>
        <w:t>r</w:t>
      </w:r>
      <w:r w:rsidRPr="007A5067">
        <w:rPr>
          <w:rFonts w:ascii="Grunge Manifesto" w:hAnsi="Grunge Manifesto"/>
          <w:spacing w:val="-8"/>
        </w:rPr>
        <w:t xml:space="preserve"> </w:t>
      </w:r>
      <w:r w:rsidRPr="007A5067">
        <w:rPr>
          <w:rFonts w:ascii="Grunge Manifesto" w:hAnsi="Grunge Manifesto"/>
          <w:spacing w:val="-1"/>
          <w:w w:val="65"/>
        </w:rPr>
        <w:t>E</w:t>
      </w:r>
      <w:r w:rsidRPr="007A5067">
        <w:rPr>
          <w:rFonts w:ascii="Grunge Manifesto" w:hAnsi="Grunge Manifesto"/>
          <w:spacing w:val="-2"/>
          <w:w w:val="65"/>
        </w:rPr>
        <w:t>x</w:t>
      </w:r>
      <w:r w:rsidRPr="007A5067">
        <w:rPr>
          <w:rFonts w:ascii="Grunge Manifesto" w:hAnsi="Grunge Manifesto"/>
          <w:spacing w:val="-1"/>
          <w:w w:val="89"/>
        </w:rPr>
        <w:t>e</w:t>
      </w:r>
      <w:r w:rsidRPr="007A5067">
        <w:rPr>
          <w:rFonts w:ascii="Grunge Manifesto" w:hAnsi="Grunge Manifesto"/>
          <w:w w:val="89"/>
        </w:rPr>
        <w:t>r</w:t>
      </w:r>
      <w:r w:rsidRPr="007A5067">
        <w:rPr>
          <w:rFonts w:ascii="Grunge Manifesto" w:hAnsi="Grunge Manifesto"/>
          <w:spacing w:val="1"/>
          <w:w w:val="87"/>
        </w:rPr>
        <w:t>c</w:t>
      </w:r>
      <w:r w:rsidRPr="007A5067">
        <w:rPr>
          <w:rFonts w:ascii="Grunge Manifesto" w:hAnsi="Grunge Manifesto"/>
          <w:spacing w:val="-2"/>
          <w:w w:val="97"/>
        </w:rPr>
        <w:t>i</w:t>
      </w:r>
      <w:r w:rsidRPr="007A5067">
        <w:rPr>
          <w:rFonts w:ascii="Grunge Manifesto" w:hAnsi="Grunge Manifesto"/>
          <w:spacing w:val="1"/>
          <w:w w:val="84"/>
        </w:rPr>
        <w:t>s</w:t>
      </w:r>
      <w:r w:rsidRPr="007A5067">
        <w:rPr>
          <w:rFonts w:ascii="Grunge Manifesto" w:hAnsi="Grunge Manifesto"/>
          <w:w w:val="64"/>
        </w:rPr>
        <w:t>e</w:t>
      </w:r>
      <w:r w:rsidRPr="007A5067">
        <w:rPr>
          <w:rFonts w:ascii="Grunge Manifesto" w:hAnsi="Grunge Manifesto"/>
          <w:w w:val="80"/>
        </w:rPr>
        <w:t>:</w:t>
      </w:r>
      <w:r w:rsidRPr="007A5067">
        <w:rPr>
          <w:rFonts w:ascii="Grunge Manifesto" w:hAnsi="Grunge Manifesto"/>
          <w:spacing w:val="-13"/>
        </w:rPr>
        <w:t xml:space="preserve"> </w:t>
      </w:r>
      <w:r w:rsidRPr="007A5067">
        <w:rPr>
          <w:rFonts w:ascii="Grunge Manifesto" w:hAnsi="Grunge Manifesto"/>
          <w:spacing w:val="1"/>
          <w:w w:val="60"/>
        </w:rPr>
        <w:t>C</w:t>
      </w:r>
      <w:r w:rsidRPr="007A5067">
        <w:rPr>
          <w:rFonts w:ascii="Grunge Manifesto" w:hAnsi="Grunge Manifesto"/>
          <w:w w:val="98"/>
        </w:rPr>
        <w:t>a</w:t>
      </w:r>
      <w:r w:rsidRPr="007A5067">
        <w:rPr>
          <w:rFonts w:ascii="Grunge Manifesto" w:hAnsi="Grunge Manifesto"/>
          <w:w w:val="76"/>
        </w:rPr>
        <w:t>u</w:t>
      </w:r>
      <w:r w:rsidRPr="007A5067">
        <w:rPr>
          <w:rFonts w:ascii="Grunge Manifesto" w:hAnsi="Grunge Manifesto"/>
          <w:spacing w:val="1"/>
          <w:w w:val="84"/>
        </w:rPr>
        <w:t>s</w:t>
      </w:r>
      <w:r w:rsidRPr="007A5067">
        <w:rPr>
          <w:rFonts w:ascii="Grunge Manifesto" w:hAnsi="Grunge Manifesto"/>
          <w:w w:val="98"/>
        </w:rPr>
        <w:t>a</w:t>
      </w:r>
      <w:r w:rsidRPr="007A5067">
        <w:rPr>
          <w:rFonts w:ascii="Grunge Manifesto" w:hAnsi="Grunge Manifesto"/>
          <w:w w:val="138"/>
        </w:rPr>
        <w:t>l</w:t>
      </w:r>
      <w:r w:rsidRPr="007A5067">
        <w:rPr>
          <w:rFonts w:ascii="Grunge Manifesto" w:hAnsi="Grunge Manifesto"/>
          <w:spacing w:val="-14"/>
        </w:rPr>
        <w:t xml:space="preserve"> </w:t>
      </w:r>
      <w:r w:rsidRPr="007A5067">
        <w:rPr>
          <w:rFonts w:ascii="Grunge Manifesto" w:hAnsi="Grunge Manifesto"/>
          <w:spacing w:val="1"/>
          <w:w w:val="60"/>
        </w:rPr>
        <w:t>C</w:t>
      </w:r>
      <w:r w:rsidRPr="007A5067">
        <w:rPr>
          <w:rFonts w:ascii="Grunge Manifesto" w:hAnsi="Grunge Manifesto"/>
          <w:spacing w:val="-2"/>
          <w:w w:val="77"/>
        </w:rPr>
        <w:t>o</w:t>
      </w:r>
      <w:r w:rsidRPr="007A5067">
        <w:rPr>
          <w:rFonts w:ascii="Grunge Manifesto" w:hAnsi="Grunge Manifesto"/>
          <w:spacing w:val="1"/>
          <w:w w:val="90"/>
        </w:rPr>
        <w:t>n</w:t>
      </w:r>
      <w:r w:rsidRPr="007A5067">
        <w:rPr>
          <w:rFonts w:ascii="Grunge Manifesto" w:hAnsi="Grunge Manifesto"/>
          <w:w w:val="203"/>
        </w:rPr>
        <w:t>j</w:t>
      </w:r>
      <w:r w:rsidRPr="007A5067">
        <w:rPr>
          <w:rFonts w:ascii="Grunge Manifesto" w:hAnsi="Grunge Manifesto"/>
          <w:w w:val="76"/>
        </w:rPr>
        <w:t>u</w:t>
      </w:r>
      <w:r w:rsidRPr="007A5067">
        <w:rPr>
          <w:rFonts w:ascii="Grunge Manifesto" w:hAnsi="Grunge Manifesto"/>
          <w:spacing w:val="1"/>
          <w:w w:val="90"/>
        </w:rPr>
        <w:t>n</w:t>
      </w:r>
      <w:r w:rsidRPr="007A5067">
        <w:rPr>
          <w:rFonts w:ascii="Grunge Manifesto" w:hAnsi="Grunge Manifesto"/>
          <w:spacing w:val="-4"/>
          <w:w w:val="87"/>
        </w:rPr>
        <w:t>c</w:t>
      </w:r>
      <w:r w:rsidRPr="007A5067">
        <w:rPr>
          <w:rFonts w:ascii="Grunge Manifesto" w:hAnsi="Grunge Manifesto"/>
          <w:spacing w:val="2"/>
          <w:w w:val="151"/>
        </w:rPr>
        <w:t>t</w:t>
      </w:r>
      <w:r w:rsidRPr="007A5067">
        <w:rPr>
          <w:rFonts w:ascii="Grunge Manifesto" w:hAnsi="Grunge Manifesto"/>
          <w:spacing w:val="-2"/>
          <w:w w:val="97"/>
        </w:rPr>
        <w:t>i</w:t>
      </w:r>
      <w:r w:rsidRPr="007A5067">
        <w:rPr>
          <w:rFonts w:ascii="Grunge Manifesto" w:hAnsi="Grunge Manifesto"/>
          <w:spacing w:val="-2"/>
          <w:w w:val="77"/>
        </w:rPr>
        <w:t>o</w:t>
      </w:r>
      <w:r w:rsidRPr="007A5067">
        <w:rPr>
          <w:rFonts w:ascii="Grunge Manifesto" w:hAnsi="Grunge Manifesto"/>
          <w:spacing w:val="1"/>
          <w:w w:val="90"/>
        </w:rPr>
        <w:t>n</w:t>
      </w:r>
      <w:r w:rsidRPr="007A5067">
        <w:rPr>
          <w:rFonts w:ascii="Grunge Manifesto" w:hAnsi="Grunge Manifesto"/>
          <w:w w:val="84"/>
        </w:rPr>
        <w:t>s</w:t>
      </w:r>
      <w:r w:rsidRPr="007A5067">
        <w:rPr>
          <w:rFonts w:ascii="Grunge Manifesto" w:hAnsi="Grunge Manifesto"/>
          <w:spacing w:val="-7"/>
        </w:rPr>
        <w:t xml:space="preserve"> </w:t>
      </w:r>
      <w:r w:rsidRPr="007A5067">
        <w:rPr>
          <w:rFonts w:ascii="Grunge Manifesto" w:hAnsi="Grunge Manifesto"/>
          <w:w w:val="98"/>
        </w:rPr>
        <w:t>a</w:t>
      </w:r>
      <w:r w:rsidRPr="007A5067">
        <w:rPr>
          <w:rFonts w:ascii="Grunge Manifesto" w:hAnsi="Grunge Manifesto"/>
          <w:spacing w:val="1"/>
          <w:w w:val="90"/>
        </w:rPr>
        <w:t>n</w:t>
      </w:r>
      <w:r w:rsidRPr="007A5067">
        <w:rPr>
          <w:rFonts w:ascii="Grunge Manifesto" w:hAnsi="Grunge Manifesto"/>
          <w:w w:val="77"/>
        </w:rPr>
        <w:t>d</w:t>
      </w:r>
      <w:r w:rsidRPr="007A5067">
        <w:rPr>
          <w:rFonts w:ascii="Grunge Manifesto" w:hAnsi="Grunge Manifesto"/>
          <w:spacing w:val="-11"/>
        </w:rPr>
        <w:t xml:space="preserve"> </w:t>
      </w:r>
      <w:r w:rsidRPr="007A5067">
        <w:rPr>
          <w:rFonts w:ascii="Grunge Manifesto" w:hAnsi="Grunge Manifesto"/>
          <w:w w:val="81"/>
        </w:rPr>
        <w:t>A</w:t>
      </w:r>
      <w:r w:rsidRPr="007A5067">
        <w:rPr>
          <w:rFonts w:ascii="Grunge Manifesto" w:hAnsi="Grunge Manifesto"/>
          <w:spacing w:val="-3"/>
          <w:w w:val="77"/>
        </w:rPr>
        <w:t>d</w:t>
      </w:r>
      <w:r w:rsidRPr="007A5067">
        <w:rPr>
          <w:rFonts w:ascii="Grunge Manifesto" w:hAnsi="Grunge Manifesto"/>
          <w:spacing w:val="-1"/>
          <w:w w:val="85"/>
        </w:rPr>
        <w:t>v</w:t>
      </w:r>
      <w:r w:rsidRPr="007A5067">
        <w:rPr>
          <w:rFonts w:ascii="Grunge Manifesto" w:hAnsi="Grunge Manifesto"/>
          <w:spacing w:val="-1"/>
          <w:w w:val="89"/>
        </w:rPr>
        <w:t>e</w:t>
      </w:r>
      <w:r w:rsidRPr="007A5067">
        <w:rPr>
          <w:rFonts w:ascii="Grunge Manifesto" w:hAnsi="Grunge Manifesto"/>
          <w:w w:val="89"/>
        </w:rPr>
        <w:t>r</w:t>
      </w:r>
      <w:r w:rsidRPr="007A5067">
        <w:rPr>
          <w:rFonts w:ascii="Grunge Manifesto" w:hAnsi="Grunge Manifesto"/>
          <w:spacing w:val="2"/>
          <w:w w:val="80"/>
        </w:rPr>
        <w:t>b</w:t>
      </w:r>
      <w:r w:rsidRPr="007A5067">
        <w:rPr>
          <w:rFonts w:ascii="Grunge Manifesto" w:hAnsi="Grunge Manifesto"/>
          <w:spacing w:val="-2"/>
          <w:w w:val="97"/>
        </w:rPr>
        <w:t>i</w:t>
      </w:r>
      <w:r w:rsidRPr="007A5067">
        <w:rPr>
          <w:rFonts w:ascii="Grunge Manifesto" w:hAnsi="Grunge Manifesto"/>
          <w:w w:val="98"/>
        </w:rPr>
        <w:t>a</w:t>
      </w:r>
      <w:r w:rsidRPr="007A5067">
        <w:rPr>
          <w:rFonts w:ascii="Grunge Manifesto" w:hAnsi="Grunge Manifesto"/>
          <w:spacing w:val="-6"/>
          <w:w w:val="138"/>
        </w:rPr>
        <w:t>l</w:t>
      </w:r>
      <w:r w:rsidRPr="007A5067">
        <w:rPr>
          <w:rFonts w:ascii="Grunge Manifesto" w:hAnsi="Grunge Manifesto"/>
          <w:w w:val="84"/>
        </w:rPr>
        <w:t>s</w:t>
      </w:r>
    </w:p>
    <w:p w14:paraId="0F84FF4B" w14:textId="77777777" w:rsidR="00AC5362" w:rsidRDefault="00911976">
      <w:pPr>
        <w:tabs>
          <w:tab w:val="left" w:pos="2991"/>
        </w:tabs>
        <w:spacing w:before="270" w:line="235" w:lineRule="auto"/>
        <w:ind w:left="2991" w:right="113" w:hanging="2880"/>
        <w:rPr>
          <w:rFonts w:ascii="Arial"/>
          <w:b/>
        </w:rPr>
      </w:pPr>
      <w:r>
        <w:pict w14:anchorId="5790B070">
          <v:shape id="_x0000_s1029" alt="" style="position:absolute;left:0;text-align:left;margin-left:137.5pt;margin-top:22.45pt;width:76.05pt;height:8.3pt;z-index:-15832064;mso-wrap-edited:f;mso-width-percent:0;mso-height-percent:0;mso-position-horizontal-relative:page;mso-width-percent:0;mso-height-percent:0" coordsize="1521,166" o:spt="100" adj="0,,0" path="m1405,45r-4,55l1421,101r-1,10l1400,111r-4,54l1520,114r-4,-3l1420,111r-20,-1l1514,110,1405,45xm1401,100r-1,10l1420,111r1,-10l1401,100xm,l,10,1400,110r1,-10l,xe" fillcolor="#4472c4" stroked="f">
            <v:stroke joinstyle="round"/>
            <v:formulas/>
            <v:path arrowok="t" o:connecttype="custom" o:connectlocs="566531125,199193150;564918225,221370525;572982725,221773750;572579500,225806000;564515000,225806000;562902100,247580150;612902000,227015675;611289100,225806000;572579500,225806000;564515000,225402775;610482650,225402775;566531125,199193150;564918225,221370525;564515000,225402775;572579500,225806000;572982725,221773750;564918225,221370525;0,181048025;0,185080275;564515000,225402775;564918225,221370525;0,181048025" o:connectangles="0,0,0,0,0,0,0,0,0,0,0,0,0,0,0,0,0,0,0,0,0,0"/>
            <w10:wrap anchorx="page"/>
          </v:shape>
        </w:pict>
      </w:r>
      <w:r w:rsidR="006469B3" w:rsidRPr="007A5067">
        <w:rPr>
          <w:rFonts w:ascii="Arial" w:hAnsi="Arial" w:cs="Arial" w:hint="cs"/>
          <w:b/>
          <w:color w:val="538135"/>
        </w:rPr>
        <w:t>Conjunctions</w:t>
      </w:r>
      <w:r w:rsidR="006469B3" w:rsidRPr="007A5067">
        <w:rPr>
          <w:rFonts w:ascii="Arial" w:hAnsi="Arial" w:cs="Arial" w:hint="cs"/>
          <w:b/>
          <w:color w:val="538135"/>
        </w:rPr>
        <w:tab/>
        <w:t>Words that show actions, motions, doing, or states of being. They</w:t>
      </w:r>
      <w:r w:rsidR="006469B3" w:rsidRPr="007A5067">
        <w:rPr>
          <w:rFonts w:ascii="Grunge Manifesto" w:hAnsi="Grunge Manifesto"/>
          <w:b/>
          <w:color w:val="538135"/>
          <w:spacing w:val="-59"/>
        </w:rPr>
        <w:t xml:space="preserve"> </w:t>
      </w:r>
      <w:r w:rsidR="006469B3">
        <w:rPr>
          <w:rFonts w:ascii="Arial"/>
          <w:b/>
          <w:color w:val="538135"/>
        </w:rPr>
        <w:t>can</w:t>
      </w:r>
      <w:r w:rsidR="006469B3">
        <w:rPr>
          <w:rFonts w:ascii="Arial"/>
          <w:b/>
          <w:color w:val="538135"/>
          <w:spacing w:val="-6"/>
        </w:rPr>
        <w:t xml:space="preserve"> </w:t>
      </w:r>
      <w:r w:rsidR="006469B3">
        <w:rPr>
          <w:rFonts w:ascii="Arial"/>
          <w:b/>
          <w:color w:val="538135"/>
        </w:rPr>
        <w:t>also demonstrate</w:t>
      </w:r>
      <w:r w:rsidR="006469B3">
        <w:rPr>
          <w:rFonts w:ascii="Arial"/>
          <w:b/>
          <w:color w:val="538135"/>
          <w:spacing w:val="3"/>
        </w:rPr>
        <w:t xml:space="preserve"> </w:t>
      </w:r>
      <w:r w:rsidR="006469B3">
        <w:rPr>
          <w:rFonts w:ascii="Arial"/>
          <w:b/>
          <w:color w:val="538135"/>
        </w:rPr>
        <w:t>how</w:t>
      </w:r>
      <w:r w:rsidR="006469B3">
        <w:rPr>
          <w:rFonts w:ascii="Arial"/>
          <w:b/>
          <w:color w:val="538135"/>
          <w:spacing w:val="-3"/>
        </w:rPr>
        <w:t xml:space="preserve"> </w:t>
      </w:r>
      <w:r w:rsidR="006469B3">
        <w:rPr>
          <w:rFonts w:ascii="Arial"/>
          <w:b/>
          <w:color w:val="538135"/>
        </w:rPr>
        <w:t>someone</w:t>
      </w:r>
      <w:r w:rsidR="006469B3">
        <w:rPr>
          <w:rFonts w:ascii="Arial"/>
          <w:b/>
          <w:color w:val="538135"/>
          <w:spacing w:val="3"/>
        </w:rPr>
        <w:t xml:space="preserve"> </w:t>
      </w:r>
      <w:r w:rsidR="006469B3">
        <w:rPr>
          <w:rFonts w:ascii="Arial"/>
          <w:b/>
          <w:color w:val="538135"/>
        </w:rPr>
        <w:t>feels.</w:t>
      </w:r>
    </w:p>
    <w:p w14:paraId="7C42913F" w14:textId="77777777" w:rsidR="00AC5362" w:rsidRDefault="00000000">
      <w:pPr>
        <w:spacing w:before="2"/>
        <w:ind w:left="2991"/>
        <w:rPr>
          <w:rFonts w:ascii="Arial"/>
          <w:b/>
        </w:rPr>
      </w:pPr>
      <w:r>
        <w:rPr>
          <w:rFonts w:ascii="Arial"/>
          <w:b/>
          <w:color w:val="538135"/>
        </w:rPr>
        <w:t>A</w:t>
      </w:r>
      <w:r>
        <w:rPr>
          <w:rFonts w:ascii="Arial"/>
          <w:b/>
          <w:color w:val="538135"/>
          <w:spacing w:val="-1"/>
        </w:rPr>
        <w:t xml:space="preserve"> </w:t>
      </w:r>
      <w:r>
        <w:rPr>
          <w:rFonts w:ascii="Arial"/>
          <w:b/>
          <w:color w:val="538135"/>
        </w:rPr>
        <w:t>sentence</w:t>
      </w:r>
      <w:r>
        <w:rPr>
          <w:rFonts w:ascii="Arial"/>
          <w:b/>
          <w:color w:val="538135"/>
          <w:spacing w:val="-3"/>
        </w:rPr>
        <w:t xml:space="preserve"> </w:t>
      </w:r>
      <w:r>
        <w:rPr>
          <w:rFonts w:ascii="Arial"/>
          <w:b/>
          <w:color w:val="538135"/>
        </w:rPr>
        <w:t>cannot</w:t>
      </w:r>
      <w:r>
        <w:rPr>
          <w:rFonts w:ascii="Arial"/>
          <w:b/>
          <w:color w:val="538135"/>
          <w:spacing w:val="-1"/>
        </w:rPr>
        <w:t xml:space="preserve"> </w:t>
      </w:r>
      <w:r>
        <w:rPr>
          <w:rFonts w:ascii="Arial"/>
          <w:b/>
          <w:color w:val="538135"/>
        </w:rPr>
        <w:t>work</w:t>
      </w:r>
      <w:r>
        <w:rPr>
          <w:rFonts w:ascii="Arial"/>
          <w:b/>
          <w:color w:val="538135"/>
          <w:spacing w:val="2"/>
        </w:rPr>
        <w:t xml:space="preserve"> </w:t>
      </w:r>
      <w:r>
        <w:rPr>
          <w:rFonts w:ascii="Arial"/>
          <w:b/>
          <w:color w:val="538135"/>
        </w:rPr>
        <w:t>without</w:t>
      </w:r>
      <w:r>
        <w:rPr>
          <w:rFonts w:ascii="Arial"/>
          <w:b/>
          <w:color w:val="538135"/>
          <w:spacing w:val="-1"/>
        </w:rPr>
        <w:t xml:space="preserve"> </w:t>
      </w:r>
      <w:r>
        <w:rPr>
          <w:rFonts w:ascii="Arial"/>
          <w:b/>
          <w:color w:val="538135"/>
        </w:rPr>
        <w:t>an</w:t>
      </w:r>
      <w:r>
        <w:rPr>
          <w:rFonts w:ascii="Arial"/>
          <w:b/>
          <w:color w:val="538135"/>
          <w:spacing w:val="-5"/>
        </w:rPr>
        <w:t xml:space="preserve"> </w:t>
      </w:r>
      <w:r>
        <w:rPr>
          <w:rFonts w:ascii="Arial"/>
          <w:b/>
          <w:color w:val="538135"/>
        </w:rPr>
        <w:t>action</w:t>
      </w:r>
      <w:r>
        <w:rPr>
          <w:rFonts w:ascii="Arial"/>
          <w:b/>
          <w:color w:val="538135"/>
          <w:spacing w:val="-4"/>
        </w:rPr>
        <w:t xml:space="preserve"> </w:t>
      </w:r>
      <w:r>
        <w:rPr>
          <w:rFonts w:ascii="Arial"/>
          <w:b/>
          <w:color w:val="538135"/>
        </w:rPr>
        <w:t>verb</w:t>
      </w:r>
    </w:p>
    <w:p w14:paraId="20CB1626" w14:textId="77777777" w:rsidR="00AC5362" w:rsidRDefault="00AC5362">
      <w:pPr>
        <w:pStyle w:val="BodyText"/>
        <w:rPr>
          <w:rFonts w:ascii="Arial"/>
          <w:b/>
          <w:sz w:val="24"/>
        </w:rPr>
      </w:pPr>
    </w:p>
    <w:p w14:paraId="2A1D77D0" w14:textId="77777777" w:rsidR="00AC5362" w:rsidRDefault="00AC5362">
      <w:pPr>
        <w:pStyle w:val="BodyText"/>
        <w:spacing w:before="7"/>
        <w:rPr>
          <w:rFonts w:ascii="Arial"/>
          <w:b/>
          <w:sz w:val="27"/>
        </w:rPr>
      </w:pPr>
    </w:p>
    <w:p w14:paraId="478A2F65" w14:textId="77777777" w:rsidR="00AC5362" w:rsidRDefault="00000000">
      <w:pPr>
        <w:pStyle w:val="BodyText"/>
        <w:spacing w:line="341" w:lineRule="exact"/>
        <w:ind w:left="111"/>
      </w:pPr>
      <w:r>
        <w:t>Conjunctions</w:t>
      </w:r>
      <w:r>
        <w:rPr>
          <w:spacing w:val="-5"/>
        </w:rPr>
        <w:t xml:space="preserve"> </w:t>
      </w:r>
      <w:r>
        <w:t>extend</w:t>
      </w:r>
      <w:r>
        <w:rPr>
          <w:spacing w:val="-3"/>
        </w:rPr>
        <w:t xml:space="preserve"> </w:t>
      </w:r>
      <w:r>
        <w:t>sentences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together.</w:t>
      </w:r>
    </w:p>
    <w:p w14:paraId="1B48FE73" w14:textId="5BFD87CE" w:rsidR="00AC5362" w:rsidRDefault="00911976">
      <w:pPr>
        <w:ind w:left="111" w:right="327"/>
        <w:rPr>
          <w:b/>
          <w:sz w:val="28"/>
        </w:rPr>
      </w:pPr>
      <w:r>
        <w:pict w14:anchorId="3EA8E923">
          <v:group id="_x0000_s1026" alt="" style="position:absolute;left:0;text-align:left;margin-left:75.25pt;margin-top:81.55pt;width:486.5pt;height:176.5pt;z-index:-15831552;mso-position-horizontal-relative:page" coordorigin="1505,1631" coordsize="9730,3530">
            <v:rect id="_x0000_s1027" alt="" style="position:absolute;left:1510;top:1635;width:9720;height:3520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1505;top:1630;width:9730;height:3530;mso-wrap-style:square;v-text-anchor:top" filled="f" stroked="f">
              <v:textbox inset="0,0,0,0">
                <w:txbxContent>
                  <w:p w14:paraId="36AF6FF7" w14:textId="77777777" w:rsidR="00AC5362" w:rsidRDefault="00000000">
                    <w:pPr>
                      <w:spacing w:before="59"/>
                      <w:ind w:left="2230" w:right="227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7030A0"/>
                        <w:sz w:val="28"/>
                      </w:rPr>
                      <w:t>Causal</w:t>
                    </w:r>
                    <w:r>
                      <w:rPr>
                        <w:b/>
                        <w:color w:val="7030A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7030A0"/>
                        <w:sz w:val="28"/>
                      </w:rPr>
                      <w:t>Conjunctions-</w:t>
                    </w:r>
                    <w:r>
                      <w:rPr>
                        <w:b/>
                        <w:color w:val="7030A0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7030A0"/>
                        <w:sz w:val="28"/>
                      </w:rPr>
                      <w:t>links</w:t>
                    </w:r>
                    <w:r>
                      <w:rPr>
                        <w:b/>
                        <w:color w:val="7030A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7030A0"/>
                        <w:sz w:val="28"/>
                      </w:rPr>
                      <w:t>causes</w:t>
                    </w:r>
                    <w:r>
                      <w:rPr>
                        <w:b/>
                        <w:color w:val="7030A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7030A0"/>
                        <w:sz w:val="28"/>
                      </w:rPr>
                      <w:t>and</w:t>
                    </w:r>
                    <w:r>
                      <w:rPr>
                        <w:b/>
                        <w:color w:val="7030A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7030A0"/>
                        <w:sz w:val="28"/>
                      </w:rPr>
                      <w:t>effects</w:t>
                    </w:r>
                  </w:p>
                </w:txbxContent>
              </v:textbox>
            </v:shape>
            <w10:wrap anchorx="page"/>
          </v:group>
        </w:pict>
      </w:r>
      <w:r w:rsidR="006469B3">
        <w:rPr>
          <w:sz w:val="28"/>
        </w:rPr>
        <w:t>Causal conjunctions explain how things work or why something has happened. They</w:t>
      </w:r>
      <w:r w:rsidR="006469B3">
        <w:rPr>
          <w:spacing w:val="-61"/>
          <w:sz w:val="28"/>
        </w:rPr>
        <w:t xml:space="preserve"> </w:t>
      </w:r>
      <w:r w:rsidR="006469B3">
        <w:rPr>
          <w:sz w:val="28"/>
        </w:rPr>
        <w:t xml:space="preserve">link cause and effect, </w:t>
      </w:r>
      <w:proofErr w:type="gramStart"/>
      <w:r w:rsidR="006469B3">
        <w:rPr>
          <w:b/>
          <w:sz w:val="28"/>
        </w:rPr>
        <w:t>e.g.</w:t>
      </w:r>
      <w:proofErr w:type="gramEnd"/>
      <w:r w:rsidR="006469B3">
        <w:rPr>
          <w:b/>
          <w:sz w:val="28"/>
        </w:rPr>
        <w:t xml:space="preserve"> </w:t>
      </w:r>
      <w:r w:rsidR="00A61B16">
        <w:rPr>
          <w:b/>
          <w:sz w:val="28"/>
        </w:rPr>
        <w:t>Hamlet wanted revenge because Claudius had killed his dad.</w:t>
      </w:r>
    </w:p>
    <w:p w14:paraId="3A6AD796" w14:textId="77777777" w:rsidR="00AC5362" w:rsidRDefault="00AC5362">
      <w:pPr>
        <w:pStyle w:val="BodyText"/>
        <w:rPr>
          <w:b/>
          <w:sz w:val="20"/>
        </w:rPr>
      </w:pPr>
    </w:p>
    <w:p w14:paraId="2FDD5B07" w14:textId="77777777" w:rsidR="00AC5362" w:rsidRDefault="00AC5362">
      <w:pPr>
        <w:pStyle w:val="BodyText"/>
        <w:rPr>
          <w:b/>
          <w:sz w:val="20"/>
        </w:rPr>
      </w:pPr>
    </w:p>
    <w:p w14:paraId="59F9E499" w14:textId="77777777" w:rsidR="00AC5362" w:rsidRDefault="00AC5362">
      <w:pPr>
        <w:pStyle w:val="BodyText"/>
        <w:rPr>
          <w:b/>
          <w:sz w:val="20"/>
        </w:rPr>
      </w:pPr>
    </w:p>
    <w:p w14:paraId="62C39F3E" w14:textId="77777777" w:rsidR="00AC5362" w:rsidRDefault="00AC5362">
      <w:pPr>
        <w:pStyle w:val="BodyText"/>
        <w:rPr>
          <w:b/>
          <w:sz w:val="20"/>
        </w:rPr>
      </w:pPr>
    </w:p>
    <w:p w14:paraId="05C0E951" w14:textId="77777777" w:rsidR="00AC5362" w:rsidRDefault="00AC5362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3235"/>
        <w:gridCol w:w="2867"/>
      </w:tblGrid>
      <w:tr w:rsidR="00AC5362" w14:paraId="6E5D7C37" w14:textId="77777777" w:rsidTr="007A5067">
        <w:trPr>
          <w:trHeight w:val="510"/>
        </w:trPr>
        <w:tc>
          <w:tcPr>
            <w:tcW w:w="2714" w:type="dxa"/>
          </w:tcPr>
          <w:p w14:paraId="54C36918" w14:textId="77777777" w:rsidR="00AC5362" w:rsidRDefault="00000000">
            <w:pPr>
              <w:pStyle w:val="TableParagraph"/>
              <w:spacing w:line="34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result</w:t>
            </w:r>
            <w:proofErr w:type="gramEnd"/>
          </w:p>
        </w:tc>
        <w:tc>
          <w:tcPr>
            <w:tcW w:w="3235" w:type="dxa"/>
          </w:tcPr>
          <w:p w14:paraId="67A39F0C" w14:textId="77777777" w:rsidR="00AC5362" w:rsidRDefault="00000000">
            <w:pPr>
              <w:pStyle w:val="TableParagraph"/>
              <w:spacing w:line="340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>Because</w:t>
            </w:r>
          </w:p>
        </w:tc>
        <w:tc>
          <w:tcPr>
            <w:tcW w:w="2867" w:type="dxa"/>
          </w:tcPr>
          <w:p w14:paraId="0B198DB1" w14:textId="4CF0BC45" w:rsidR="00AC5362" w:rsidRDefault="007A5067">
            <w:pPr>
              <w:pStyle w:val="TableParagraph"/>
              <w:spacing w:line="340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Otherwise</w:t>
            </w:r>
          </w:p>
        </w:tc>
      </w:tr>
      <w:tr w:rsidR="00AC5362" w14:paraId="7B5714A7" w14:textId="77777777" w:rsidTr="007A5067">
        <w:trPr>
          <w:trHeight w:val="683"/>
        </w:trPr>
        <w:tc>
          <w:tcPr>
            <w:tcW w:w="2714" w:type="dxa"/>
          </w:tcPr>
          <w:p w14:paraId="13733DAC" w14:textId="7D0B51B7" w:rsidR="00AC5362" w:rsidRDefault="004908EE">
            <w:pPr>
              <w:pStyle w:val="TableParagraph"/>
              <w:spacing w:before="169"/>
              <w:rPr>
                <w:b/>
                <w:sz w:val="28"/>
              </w:rPr>
            </w:pPr>
            <w:r>
              <w:rPr>
                <w:b/>
                <w:sz w:val="28"/>
              </w:rPr>
              <w:t>Since</w:t>
            </w:r>
          </w:p>
        </w:tc>
        <w:tc>
          <w:tcPr>
            <w:tcW w:w="3235" w:type="dxa"/>
          </w:tcPr>
          <w:p w14:paraId="4711B458" w14:textId="77777777" w:rsidR="00AC5362" w:rsidRDefault="00000000">
            <w:pPr>
              <w:pStyle w:val="TableParagraph"/>
              <w:spacing w:before="169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this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reason</w:t>
            </w:r>
            <w:proofErr w:type="gramEnd"/>
          </w:p>
        </w:tc>
        <w:tc>
          <w:tcPr>
            <w:tcW w:w="2867" w:type="dxa"/>
          </w:tcPr>
          <w:p w14:paraId="0D406B0A" w14:textId="77777777" w:rsidR="00AC5362" w:rsidRDefault="00000000">
            <w:pPr>
              <w:pStyle w:val="TableParagraph"/>
              <w:spacing w:before="169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Therefore</w:t>
            </w:r>
          </w:p>
        </w:tc>
      </w:tr>
      <w:tr w:rsidR="00AC5362" w14:paraId="2D8FF61B" w14:textId="77777777" w:rsidTr="007A5067">
        <w:trPr>
          <w:trHeight w:val="683"/>
        </w:trPr>
        <w:tc>
          <w:tcPr>
            <w:tcW w:w="2714" w:type="dxa"/>
          </w:tcPr>
          <w:p w14:paraId="56C04972" w14:textId="77777777" w:rsidR="00AC5362" w:rsidRDefault="00000000"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So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</w:p>
        </w:tc>
        <w:tc>
          <w:tcPr>
            <w:tcW w:w="3235" w:type="dxa"/>
          </w:tcPr>
          <w:p w14:paraId="29CE8124" w14:textId="77777777" w:rsidR="00AC5362" w:rsidRDefault="00000000">
            <w:pPr>
              <w:pStyle w:val="TableParagraph"/>
              <w:spacing w:before="171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>Subsequently</w:t>
            </w:r>
          </w:p>
        </w:tc>
        <w:tc>
          <w:tcPr>
            <w:tcW w:w="2867" w:type="dxa"/>
          </w:tcPr>
          <w:p w14:paraId="723D1D0A" w14:textId="77777777" w:rsidR="00AC5362" w:rsidRDefault="00000000">
            <w:pPr>
              <w:pStyle w:val="TableParagraph"/>
              <w:spacing w:before="171"/>
              <w:ind w:left="58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order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proofErr w:type="gramEnd"/>
          </w:p>
        </w:tc>
      </w:tr>
      <w:tr w:rsidR="00AC5362" w14:paraId="66739D5C" w14:textId="77777777" w:rsidTr="007A5067">
        <w:trPr>
          <w:trHeight w:val="510"/>
        </w:trPr>
        <w:tc>
          <w:tcPr>
            <w:tcW w:w="2714" w:type="dxa"/>
          </w:tcPr>
          <w:p w14:paraId="06E12BD3" w14:textId="77777777" w:rsidR="00AC5362" w:rsidRDefault="00000000">
            <w:pPr>
              <w:pStyle w:val="TableParagraph"/>
              <w:spacing w:before="169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this way</w:t>
            </w:r>
          </w:p>
        </w:tc>
        <w:tc>
          <w:tcPr>
            <w:tcW w:w="3235" w:type="dxa"/>
          </w:tcPr>
          <w:p w14:paraId="075AF21B" w14:textId="77777777" w:rsidR="00AC5362" w:rsidRDefault="00000000">
            <w:pPr>
              <w:pStyle w:val="TableParagraph"/>
              <w:spacing w:before="169" w:line="321" w:lineRule="exact"/>
              <w:ind w:left="936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order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that</w:t>
            </w:r>
          </w:p>
        </w:tc>
        <w:tc>
          <w:tcPr>
            <w:tcW w:w="2867" w:type="dxa"/>
          </w:tcPr>
          <w:p w14:paraId="4706AEFB" w14:textId="30116824" w:rsidR="00AC5362" w:rsidRDefault="004908EE">
            <w:pPr>
              <w:pStyle w:val="TableParagraph"/>
              <w:spacing w:before="169" w:line="321" w:lineRule="exact"/>
              <w:ind w:left="581"/>
              <w:rPr>
                <w:b/>
                <w:sz w:val="28"/>
              </w:rPr>
            </w:pPr>
            <w:r>
              <w:rPr>
                <w:b/>
                <w:sz w:val="28"/>
              </w:rPr>
              <w:t>consequently</w:t>
            </w:r>
          </w:p>
        </w:tc>
      </w:tr>
    </w:tbl>
    <w:p w14:paraId="7C68CBE1" w14:textId="77777777" w:rsidR="00AC5362" w:rsidRDefault="00AC5362">
      <w:pPr>
        <w:pStyle w:val="BodyText"/>
        <w:rPr>
          <w:b/>
          <w:sz w:val="34"/>
        </w:rPr>
      </w:pPr>
    </w:p>
    <w:p w14:paraId="5B62616F" w14:textId="77777777" w:rsidR="00AC5362" w:rsidRDefault="00000000">
      <w:pPr>
        <w:pStyle w:val="Heading2"/>
        <w:spacing w:before="290"/>
      </w:pPr>
      <w:r>
        <w:t>Exercise</w:t>
      </w:r>
      <w:r>
        <w:rPr>
          <w:spacing w:val="-6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Underline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in each</w:t>
      </w:r>
      <w:r>
        <w:rPr>
          <w:spacing w:val="-4"/>
        </w:rPr>
        <w:t xml:space="preserve"> </w:t>
      </w:r>
      <w:r>
        <w:t>sentence</w:t>
      </w:r>
    </w:p>
    <w:p w14:paraId="6840D256" w14:textId="77777777" w:rsidR="00AC5362" w:rsidRDefault="00AC5362">
      <w:pPr>
        <w:pStyle w:val="BodyText"/>
        <w:spacing w:before="10"/>
        <w:rPr>
          <w:b/>
          <w:sz w:val="27"/>
        </w:rPr>
      </w:pPr>
    </w:p>
    <w:p w14:paraId="2E1AEC1D" w14:textId="15004ACE" w:rsidR="00AC5362" w:rsidRPr="00A61B16" w:rsidRDefault="00A61B16" w:rsidP="00A61B16">
      <w:pPr>
        <w:pStyle w:val="ListParagraph"/>
        <w:numPr>
          <w:ilvl w:val="0"/>
          <w:numId w:val="2"/>
        </w:numPr>
        <w:tabs>
          <w:tab w:val="left" w:pos="472"/>
        </w:tabs>
        <w:spacing w:before="0"/>
        <w:ind w:hanging="361"/>
        <w:rPr>
          <w:sz w:val="34"/>
        </w:rPr>
      </w:pPr>
      <w:r>
        <w:rPr>
          <w:sz w:val="28"/>
        </w:rPr>
        <w:t xml:space="preserve">Hamlet knows the truth so </w:t>
      </w:r>
      <w:r w:rsidR="00667615">
        <w:rPr>
          <w:sz w:val="28"/>
        </w:rPr>
        <w:t>___________________</w:t>
      </w:r>
      <w:r>
        <w:rPr>
          <w:sz w:val="28"/>
        </w:rPr>
        <w:t>Claudius needs to get rid of him.</w:t>
      </w:r>
    </w:p>
    <w:p w14:paraId="25060BF9" w14:textId="77777777" w:rsidR="00AC5362" w:rsidRDefault="00AC5362">
      <w:pPr>
        <w:pStyle w:val="BodyText"/>
        <w:rPr>
          <w:sz w:val="34"/>
        </w:rPr>
      </w:pPr>
    </w:p>
    <w:p w14:paraId="74060973" w14:textId="4361CE14" w:rsidR="00AC5362" w:rsidRDefault="00667615">
      <w:pPr>
        <w:pStyle w:val="ListParagraph"/>
        <w:numPr>
          <w:ilvl w:val="0"/>
          <w:numId w:val="2"/>
        </w:numPr>
        <w:tabs>
          <w:tab w:val="left" w:pos="472"/>
        </w:tabs>
        <w:spacing w:before="265"/>
        <w:ind w:hanging="361"/>
        <w:rPr>
          <w:sz w:val="28"/>
        </w:rPr>
      </w:pPr>
      <w:r>
        <w:rPr>
          <w:sz w:val="28"/>
        </w:rPr>
        <w:t>___________________</w:t>
      </w:r>
      <w:r w:rsidR="009178F7">
        <w:rPr>
          <w:sz w:val="28"/>
        </w:rPr>
        <w:t xml:space="preserve"> of killing his father, Laertes believed Hamlet should die too.</w:t>
      </w:r>
    </w:p>
    <w:p w14:paraId="26A5713F" w14:textId="77777777" w:rsidR="00AC5362" w:rsidRDefault="00AC5362">
      <w:pPr>
        <w:pStyle w:val="BodyText"/>
        <w:rPr>
          <w:sz w:val="34"/>
        </w:rPr>
      </w:pPr>
    </w:p>
    <w:p w14:paraId="33F64A17" w14:textId="6D692510" w:rsidR="00AC5362" w:rsidRDefault="00667615">
      <w:pPr>
        <w:pStyle w:val="ListParagraph"/>
        <w:numPr>
          <w:ilvl w:val="0"/>
          <w:numId w:val="2"/>
        </w:numPr>
        <w:tabs>
          <w:tab w:val="left" w:pos="472"/>
        </w:tabs>
        <w:spacing w:before="270"/>
        <w:ind w:hanging="361"/>
        <w:rPr>
          <w:sz w:val="28"/>
        </w:rPr>
      </w:pPr>
      <w:r>
        <w:rPr>
          <w:sz w:val="28"/>
        </w:rPr>
        <w:t>___________________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stop</w:t>
      </w:r>
      <w:r w:rsidR="00000000">
        <w:rPr>
          <w:spacing w:val="-1"/>
          <w:sz w:val="28"/>
        </w:rPr>
        <w:t xml:space="preserve"> </w:t>
      </w:r>
      <w:r w:rsidR="007A5067">
        <w:rPr>
          <w:sz w:val="28"/>
        </w:rPr>
        <w:t xml:space="preserve">themselves being heard </w:t>
      </w:r>
      <w:r w:rsidR="009178F7">
        <w:rPr>
          <w:sz w:val="28"/>
        </w:rPr>
        <w:t>Rosencrantz and Guildenstern went into the hallway</w:t>
      </w:r>
      <w:r w:rsidR="007A5067">
        <w:rPr>
          <w:sz w:val="28"/>
        </w:rPr>
        <w:t>.</w:t>
      </w:r>
    </w:p>
    <w:p w14:paraId="0A8523C8" w14:textId="77777777" w:rsidR="00AC5362" w:rsidRDefault="00AC5362">
      <w:pPr>
        <w:pStyle w:val="BodyText"/>
        <w:rPr>
          <w:sz w:val="34"/>
        </w:rPr>
      </w:pPr>
    </w:p>
    <w:p w14:paraId="30BA77D0" w14:textId="36999DA6" w:rsidR="00AC5362" w:rsidRDefault="009178F7">
      <w:pPr>
        <w:pStyle w:val="ListParagraph"/>
        <w:numPr>
          <w:ilvl w:val="0"/>
          <w:numId w:val="2"/>
        </w:numPr>
        <w:tabs>
          <w:tab w:val="left" w:pos="472"/>
        </w:tabs>
        <w:spacing w:before="271"/>
        <w:ind w:hanging="361"/>
        <w:rPr>
          <w:sz w:val="28"/>
        </w:rPr>
      </w:pPr>
      <w:r>
        <w:rPr>
          <w:sz w:val="28"/>
        </w:rPr>
        <w:t xml:space="preserve">Gertrude cried </w:t>
      </w:r>
      <w:r w:rsidR="00667615">
        <w:rPr>
          <w:sz w:val="28"/>
        </w:rPr>
        <w:t>_________________</w:t>
      </w:r>
      <w:r>
        <w:rPr>
          <w:sz w:val="28"/>
        </w:rPr>
        <w:t xml:space="preserve"> Ophelia had drowned</w:t>
      </w:r>
      <w:r w:rsidR="007A5067">
        <w:rPr>
          <w:sz w:val="28"/>
        </w:rPr>
        <w:t>.</w:t>
      </w:r>
    </w:p>
    <w:p w14:paraId="1173B27E" w14:textId="77777777" w:rsidR="009178F7" w:rsidRDefault="009178F7">
      <w:pPr>
        <w:rPr>
          <w:sz w:val="28"/>
        </w:rPr>
      </w:pPr>
    </w:p>
    <w:p w14:paraId="48A09337" w14:textId="13D9E744" w:rsidR="009178F7" w:rsidRDefault="00667615" w:rsidP="009178F7">
      <w:pPr>
        <w:pStyle w:val="ListParagraph"/>
        <w:numPr>
          <w:ilvl w:val="0"/>
          <w:numId w:val="2"/>
        </w:numPr>
        <w:tabs>
          <w:tab w:val="left" w:pos="472"/>
        </w:tabs>
        <w:spacing w:before="271"/>
        <w:ind w:hanging="361"/>
        <w:rPr>
          <w:sz w:val="28"/>
        </w:rPr>
      </w:pPr>
      <w:r>
        <w:rPr>
          <w:sz w:val="28"/>
        </w:rPr>
        <w:t>________________</w:t>
      </w:r>
      <w:r w:rsidR="009178F7">
        <w:rPr>
          <w:sz w:val="28"/>
        </w:rPr>
        <w:t xml:space="preserve"> Hamlet is an excellent </w:t>
      </w:r>
      <w:proofErr w:type="gramStart"/>
      <w:r w:rsidR="009178F7">
        <w:rPr>
          <w:sz w:val="28"/>
        </w:rPr>
        <w:t>fencer,</w:t>
      </w:r>
      <w:proofErr w:type="gramEnd"/>
      <w:r w:rsidR="009178F7">
        <w:rPr>
          <w:sz w:val="28"/>
        </w:rPr>
        <w:t xml:space="preserve"> Claudius comes up with a Plan B.</w:t>
      </w:r>
    </w:p>
    <w:p w14:paraId="7C933D53" w14:textId="304A68B1" w:rsidR="009178F7" w:rsidRPr="009178F7" w:rsidRDefault="009178F7" w:rsidP="009178F7">
      <w:pPr>
        <w:pStyle w:val="ListParagraph"/>
        <w:numPr>
          <w:ilvl w:val="0"/>
          <w:numId w:val="2"/>
        </w:numPr>
        <w:rPr>
          <w:sz w:val="28"/>
        </w:rPr>
        <w:sectPr w:rsidR="009178F7" w:rsidRPr="009178F7">
          <w:headerReference w:type="default" r:id="rId7"/>
          <w:type w:val="continuous"/>
          <w:pgSz w:w="11910" w:h="16840"/>
          <w:pgMar w:top="1660" w:right="560" w:bottom="280" w:left="1340" w:header="789" w:footer="720" w:gutter="0"/>
          <w:pgNumType w:start="1"/>
          <w:cols w:space="720"/>
        </w:sectPr>
      </w:pPr>
    </w:p>
    <w:p w14:paraId="37A4A665" w14:textId="77777777" w:rsidR="00AC5362" w:rsidRDefault="00AC5362">
      <w:pPr>
        <w:pStyle w:val="BodyText"/>
        <w:spacing w:before="1"/>
        <w:rPr>
          <w:sz w:val="21"/>
        </w:rPr>
      </w:pPr>
    </w:p>
    <w:p w14:paraId="4290334E" w14:textId="77777777" w:rsidR="00AC5362" w:rsidRDefault="00000000">
      <w:pPr>
        <w:spacing w:before="98"/>
        <w:ind w:left="111"/>
        <w:rPr>
          <w:b/>
          <w:sz w:val="28"/>
        </w:rPr>
      </w:pPr>
      <w:r>
        <w:rPr>
          <w:b/>
          <w:sz w:val="28"/>
        </w:rPr>
        <w:t>Exercise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Add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 causal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conjunctions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 box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below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 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correct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sentences</w:t>
      </w:r>
    </w:p>
    <w:p w14:paraId="310CFD2C" w14:textId="77777777" w:rsidR="00AC5362" w:rsidRDefault="00AC5362">
      <w:pPr>
        <w:pStyle w:val="BodyText"/>
        <w:rPr>
          <w:b/>
          <w:sz w:val="20"/>
        </w:rPr>
      </w:pPr>
    </w:p>
    <w:p w14:paraId="5A593F8C" w14:textId="77777777" w:rsidR="00AC5362" w:rsidRDefault="00AC5362">
      <w:pPr>
        <w:pStyle w:val="BodyText"/>
        <w:rPr>
          <w:b/>
          <w:sz w:val="20"/>
        </w:rPr>
      </w:pPr>
    </w:p>
    <w:p w14:paraId="2CE7D166" w14:textId="77777777" w:rsidR="00AC5362" w:rsidRDefault="00AC5362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2417"/>
        <w:gridCol w:w="2232"/>
      </w:tblGrid>
      <w:tr w:rsidR="00667615" w14:paraId="6A78FE92" w14:textId="77777777" w:rsidTr="00667615">
        <w:trPr>
          <w:trHeight w:val="636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</w:tcBorders>
          </w:tcPr>
          <w:p w14:paraId="54591357" w14:textId="67899DBE" w:rsidR="00667615" w:rsidRPr="00667615" w:rsidRDefault="00667615">
            <w:pPr>
              <w:pStyle w:val="TableParagraph"/>
              <w:spacing w:before="50"/>
              <w:ind w:left="130"/>
              <w:rPr>
                <w:sz w:val="32"/>
              </w:rPr>
            </w:pPr>
            <w:r w:rsidRPr="00667615">
              <w:rPr>
                <w:sz w:val="32"/>
              </w:rPr>
              <w:t xml:space="preserve">As a </w:t>
            </w:r>
            <w:proofErr w:type="gramStart"/>
            <w:r w:rsidRPr="00667615">
              <w:rPr>
                <w:sz w:val="32"/>
              </w:rPr>
              <w:t>result</w:t>
            </w:r>
            <w:proofErr w:type="gramEnd"/>
          </w:p>
        </w:tc>
        <w:tc>
          <w:tcPr>
            <w:tcW w:w="2417" w:type="dxa"/>
            <w:tcBorders>
              <w:top w:val="single" w:sz="6" w:space="0" w:color="000000"/>
            </w:tcBorders>
          </w:tcPr>
          <w:p w14:paraId="7847CFE9" w14:textId="77777777" w:rsidR="00667615" w:rsidRPr="00667615" w:rsidRDefault="00667615">
            <w:pPr>
              <w:pStyle w:val="TableParagraph"/>
              <w:spacing w:before="50"/>
              <w:ind w:left="395"/>
              <w:rPr>
                <w:sz w:val="32"/>
              </w:rPr>
            </w:pPr>
            <w:r w:rsidRPr="00667615">
              <w:rPr>
                <w:sz w:val="32"/>
              </w:rPr>
              <w:t>because</w:t>
            </w:r>
          </w:p>
        </w:tc>
        <w:tc>
          <w:tcPr>
            <w:tcW w:w="2232" w:type="dxa"/>
            <w:tcBorders>
              <w:top w:val="single" w:sz="6" w:space="0" w:color="000000"/>
            </w:tcBorders>
          </w:tcPr>
          <w:p w14:paraId="76001FA4" w14:textId="77777777" w:rsidR="00667615" w:rsidRPr="00667615" w:rsidRDefault="00667615">
            <w:pPr>
              <w:pStyle w:val="TableParagraph"/>
              <w:spacing w:before="50"/>
              <w:ind w:left="138"/>
              <w:rPr>
                <w:sz w:val="32"/>
              </w:rPr>
            </w:pPr>
            <w:r w:rsidRPr="00667615">
              <w:rPr>
                <w:sz w:val="32"/>
              </w:rPr>
              <w:t>so</w:t>
            </w:r>
            <w:r w:rsidRPr="00667615">
              <w:rPr>
                <w:spacing w:val="-4"/>
                <w:sz w:val="32"/>
              </w:rPr>
              <w:t xml:space="preserve"> </w:t>
            </w:r>
            <w:r w:rsidRPr="00667615">
              <w:rPr>
                <w:sz w:val="32"/>
              </w:rPr>
              <w:t>that</w:t>
            </w:r>
          </w:p>
        </w:tc>
      </w:tr>
      <w:tr w:rsidR="00667615" w14:paraId="123CA7CB" w14:textId="77777777" w:rsidTr="00667615">
        <w:trPr>
          <w:trHeight w:val="780"/>
        </w:trPr>
        <w:tc>
          <w:tcPr>
            <w:tcW w:w="1902" w:type="dxa"/>
            <w:tcBorders>
              <w:left w:val="single" w:sz="6" w:space="0" w:color="000000"/>
            </w:tcBorders>
          </w:tcPr>
          <w:p w14:paraId="3ECB278B" w14:textId="3D71D07F" w:rsidR="00667615" w:rsidRPr="00667615" w:rsidRDefault="00667615" w:rsidP="00667615">
            <w:pPr>
              <w:pStyle w:val="TableParagraph"/>
              <w:spacing w:before="196"/>
              <w:ind w:left="130"/>
              <w:rPr>
                <w:sz w:val="32"/>
              </w:rPr>
            </w:pPr>
            <w:proofErr w:type="gramStart"/>
            <w:r w:rsidRPr="00667615">
              <w:rPr>
                <w:sz w:val="32"/>
              </w:rPr>
              <w:t>In</w:t>
            </w:r>
            <w:r w:rsidRPr="00667615">
              <w:rPr>
                <w:spacing w:val="-4"/>
                <w:sz w:val="32"/>
              </w:rPr>
              <w:t xml:space="preserve"> </w:t>
            </w:r>
            <w:r w:rsidRPr="00667615">
              <w:rPr>
                <w:sz w:val="32"/>
              </w:rPr>
              <w:t>order to</w:t>
            </w:r>
            <w:proofErr w:type="gramEnd"/>
          </w:p>
        </w:tc>
        <w:tc>
          <w:tcPr>
            <w:tcW w:w="2417" w:type="dxa"/>
          </w:tcPr>
          <w:p w14:paraId="12B8C6AE" w14:textId="77777777" w:rsidR="00667615" w:rsidRPr="00667615" w:rsidRDefault="00667615">
            <w:pPr>
              <w:pStyle w:val="TableParagraph"/>
              <w:spacing w:before="196"/>
              <w:ind w:left="1115"/>
              <w:rPr>
                <w:sz w:val="32"/>
              </w:rPr>
            </w:pPr>
            <w:r w:rsidRPr="00667615">
              <w:rPr>
                <w:sz w:val="32"/>
              </w:rPr>
              <w:t>suddenly</w:t>
            </w:r>
          </w:p>
        </w:tc>
        <w:tc>
          <w:tcPr>
            <w:tcW w:w="2232" w:type="dxa"/>
          </w:tcPr>
          <w:p w14:paraId="55AACA1D" w14:textId="40242EA7" w:rsidR="00667615" w:rsidRPr="00667615" w:rsidRDefault="00667615">
            <w:pPr>
              <w:pStyle w:val="TableParagraph"/>
              <w:spacing w:before="196"/>
              <w:ind w:left="858"/>
              <w:rPr>
                <w:sz w:val="32"/>
              </w:rPr>
            </w:pPr>
          </w:p>
        </w:tc>
      </w:tr>
    </w:tbl>
    <w:p w14:paraId="2FD6812A" w14:textId="77777777" w:rsidR="00AC5362" w:rsidRDefault="00AC5362">
      <w:pPr>
        <w:pStyle w:val="BodyText"/>
        <w:rPr>
          <w:b/>
          <w:sz w:val="34"/>
        </w:rPr>
      </w:pPr>
    </w:p>
    <w:p w14:paraId="39B0BF77" w14:textId="77777777" w:rsidR="00667615" w:rsidRDefault="004908EE" w:rsidP="009178F7">
      <w:pPr>
        <w:tabs>
          <w:tab w:val="left" w:pos="832"/>
        </w:tabs>
        <w:rPr>
          <w:sz w:val="40"/>
          <w:szCs w:val="32"/>
        </w:rPr>
      </w:pP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  <w:r w:rsidRPr="00667615">
        <w:rPr>
          <w:sz w:val="40"/>
          <w:szCs w:val="32"/>
        </w:rPr>
        <w:softHyphen/>
      </w:r>
    </w:p>
    <w:p w14:paraId="36CC4E1D" w14:textId="5B4DA376" w:rsidR="00AC5362" w:rsidRPr="00667615" w:rsidRDefault="00667615" w:rsidP="00667615">
      <w:pPr>
        <w:pStyle w:val="ListParagraph"/>
        <w:numPr>
          <w:ilvl w:val="0"/>
          <w:numId w:val="4"/>
        </w:numPr>
        <w:tabs>
          <w:tab w:val="left" w:pos="832"/>
        </w:tabs>
        <w:rPr>
          <w:sz w:val="32"/>
        </w:rPr>
      </w:pPr>
      <w:r w:rsidRPr="00667615">
        <w:rPr>
          <w:sz w:val="40"/>
          <w:szCs w:val="32"/>
        </w:rPr>
        <w:t xml:space="preserve">In order to </w:t>
      </w:r>
      <w:r w:rsidR="009178F7" w:rsidRPr="00667615">
        <w:rPr>
          <w:sz w:val="40"/>
          <w:szCs w:val="32"/>
        </w:rPr>
        <w:t xml:space="preserve">avenge his father’s death, </w:t>
      </w:r>
      <w:proofErr w:type="gramStart"/>
      <w:r w:rsidR="009178F7" w:rsidRPr="00667615">
        <w:rPr>
          <w:sz w:val="40"/>
          <w:szCs w:val="32"/>
        </w:rPr>
        <w:t>Laertes  agrees</w:t>
      </w:r>
      <w:proofErr w:type="gramEnd"/>
      <w:r w:rsidR="009178F7" w:rsidRPr="00667615">
        <w:rPr>
          <w:sz w:val="40"/>
          <w:szCs w:val="32"/>
        </w:rPr>
        <w:t xml:space="preserve"> to a fencing match against Hamlet.</w:t>
      </w:r>
    </w:p>
    <w:p w14:paraId="275FEB50" w14:textId="15559E0B" w:rsidR="009178F7" w:rsidRDefault="009178F7" w:rsidP="009178F7">
      <w:pPr>
        <w:tabs>
          <w:tab w:val="left" w:pos="832"/>
        </w:tabs>
        <w:ind w:left="470"/>
        <w:rPr>
          <w:sz w:val="32"/>
        </w:rPr>
      </w:pPr>
    </w:p>
    <w:p w14:paraId="109CC458" w14:textId="77777777" w:rsidR="009178F7" w:rsidRPr="009178F7" w:rsidRDefault="009178F7" w:rsidP="009178F7">
      <w:pPr>
        <w:tabs>
          <w:tab w:val="left" w:pos="832"/>
        </w:tabs>
        <w:ind w:left="470"/>
        <w:rPr>
          <w:sz w:val="32"/>
        </w:rPr>
      </w:pPr>
    </w:p>
    <w:p w14:paraId="7F859DE3" w14:textId="3E7B1E6C" w:rsidR="00667615" w:rsidRPr="00667615" w:rsidRDefault="009178F7" w:rsidP="00667615">
      <w:pPr>
        <w:pStyle w:val="ListParagraph"/>
        <w:numPr>
          <w:ilvl w:val="0"/>
          <w:numId w:val="4"/>
        </w:numPr>
        <w:tabs>
          <w:tab w:val="left" w:pos="832"/>
        </w:tabs>
        <w:rPr>
          <w:sz w:val="40"/>
          <w:szCs w:val="32"/>
        </w:rPr>
      </w:pPr>
      <w:r w:rsidRPr="00667615">
        <w:rPr>
          <w:sz w:val="40"/>
          <w:szCs w:val="32"/>
        </w:rPr>
        <w:t xml:space="preserve">The </w:t>
      </w:r>
      <w:r w:rsidR="00667615" w:rsidRPr="00667615">
        <w:rPr>
          <w:sz w:val="40"/>
          <w:szCs w:val="32"/>
        </w:rPr>
        <w:t>pirates suddenly</w:t>
      </w:r>
      <w:r w:rsidRPr="00667615">
        <w:rPr>
          <w:sz w:val="40"/>
          <w:szCs w:val="32"/>
        </w:rPr>
        <w:t xml:space="preserve"> realise who Hamlet is and drop him </w:t>
      </w:r>
      <w:r w:rsidR="00667615" w:rsidRPr="00667615">
        <w:rPr>
          <w:sz w:val="40"/>
          <w:szCs w:val="32"/>
        </w:rPr>
        <w:t>in a fishing village in Denmark.</w:t>
      </w:r>
    </w:p>
    <w:p w14:paraId="4C2AD243" w14:textId="77777777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733E315A" w14:textId="77777777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0C1C464F" w14:textId="462A02E9" w:rsidR="00667615" w:rsidRPr="00667615" w:rsidRDefault="00667615" w:rsidP="00667615">
      <w:pPr>
        <w:pStyle w:val="ListParagraph"/>
        <w:numPr>
          <w:ilvl w:val="0"/>
          <w:numId w:val="4"/>
        </w:numPr>
        <w:tabs>
          <w:tab w:val="left" w:pos="832"/>
        </w:tabs>
        <w:rPr>
          <w:sz w:val="40"/>
          <w:szCs w:val="32"/>
        </w:rPr>
      </w:pPr>
      <w:r w:rsidRPr="00667615">
        <w:rPr>
          <w:sz w:val="40"/>
          <w:szCs w:val="32"/>
        </w:rPr>
        <w:t>Hamlet killed Polonius because he thought he was Claudius.</w:t>
      </w:r>
    </w:p>
    <w:p w14:paraId="0D8653F1" w14:textId="754EFF71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72AA8969" w14:textId="77777777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33B0E424" w14:textId="3B56F095" w:rsidR="00667615" w:rsidRPr="00667615" w:rsidRDefault="00667615" w:rsidP="00667615">
      <w:pPr>
        <w:pStyle w:val="ListParagraph"/>
        <w:numPr>
          <w:ilvl w:val="0"/>
          <w:numId w:val="4"/>
        </w:numPr>
        <w:tabs>
          <w:tab w:val="left" w:pos="832"/>
        </w:tabs>
        <w:rPr>
          <w:sz w:val="40"/>
          <w:szCs w:val="32"/>
        </w:rPr>
      </w:pPr>
      <w:r w:rsidRPr="00667615">
        <w:rPr>
          <w:sz w:val="40"/>
          <w:szCs w:val="32"/>
        </w:rPr>
        <w:t>Claudius gives Rosencrantz and Guildenstern a sealed letter so that they won’t know his real plan.</w:t>
      </w:r>
    </w:p>
    <w:p w14:paraId="27CBFFD9" w14:textId="5822DD7B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6EE2A28F" w14:textId="77777777" w:rsidR="00667615" w:rsidRDefault="00667615" w:rsidP="009178F7">
      <w:pPr>
        <w:tabs>
          <w:tab w:val="left" w:pos="832"/>
        </w:tabs>
        <w:rPr>
          <w:sz w:val="40"/>
          <w:szCs w:val="32"/>
        </w:rPr>
      </w:pPr>
    </w:p>
    <w:p w14:paraId="071393DC" w14:textId="23FFE2C7" w:rsidR="00667615" w:rsidRPr="00667615" w:rsidRDefault="00667615" w:rsidP="00667615">
      <w:pPr>
        <w:pStyle w:val="ListParagraph"/>
        <w:numPr>
          <w:ilvl w:val="0"/>
          <w:numId w:val="4"/>
        </w:numPr>
        <w:tabs>
          <w:tab w:val="left" w:pos="832"/>
        </w:tabs>
        <w:rPr>
          <w:sz w:val="40"/>
          <w:szCs w:val="32"/>
        </w:rPr>
        <w:sectPr w:rsidR="00667615" w:rsidRPr="00667615">
          <w:pgSz w:w="11910" w:h="16840"/>
          <w:pgMar w:top="1660" w:right="560" w:bottom="280" w:left="1340" w:header="789" w:footer="0" w:gutter="0"/>
          <w:cols w:space="720"/>
        </w:sectPr>
      </w:pPr>
      <w:r w:rsidRPr="00667615">
        <w:rPr>
          <w:sz w:val="40"/>
          <w:szCs w:val="32"/>
        </w:rPr>
        <w:t>As a result of her grief, Ophelia was driven mad.</w:t>
      </w:r>
    </w:p>
    <w:p w14:paraId="151C1433" w14:textId="77777777" w:rsidR="00AC5362" w:rsidRDefault="00AC5362">
      <w:pPr>
        <w:pStyle w:val="BodyText"/>
        <w:spacing w:before="4"/>
        <w:rPr>
          <w:sz w:val="24"/>
        </w:rPr>
      </w:pPr>
    </w:p>
    <w:p w14:paraId="24BF8432" w14:textId="77777777" w:rsidR="00A61B16" w:rsidRDefault="00A61B16">
      <w:pPr>
        <w:pStyle w:val="Heading1"/>
        <w:spacing w:before="65" w:line="240" w:lineRule="auto"/>
        <w:ind w:left="4087" w:right="4091"/>
        <w:rPr>
          <w:rFonts w:ascii="Grunge Manifesto" w:hAnsi="Grunge Manifesto"/>
          <w:w w:val="65"/>
        </w:rPr>
      </w:pPr>
      <w:r>
        <w:rPr>
          <w:rFonts w:ascii="Grunge Manifesto" w:hAnsi="Grunge Manifesto"/>
          <w:w w:val="65"/>
        </w:rPr>
        <w:t>Hamlet</w:t>
      </w:r>
    </w:p>
    <w:p w14:paraId="713FA19F" w14:textId="0EF33EDE" w:rsidR="00AC5362" w:rsidRPr="005E0867" w:rsidRDefault="005E0867">
      <w:pPr>
        <w:pStyle w:val="Heading1"/>
        <w:spacing w:before="65" w:line="240" w:lineRule="auto"/>
        <w:ind w:left="4087" w:right="4091"/>
        <w:rPr>
          <w:rFonts w:ascii="Grunge Manifesto" w:hAnsi="Grunge Manifesto"/>
        </w:rPr>
      </w:pPr>
      <w:r w:rsidRPr="005E0867">
        <w:rPr>
          <w:rFonts w:ascii="Grunge Manifesto" w:hAnsi="Grunge Manifesto"/>
          <w:spacing w:val="-63"/>
          <w:w w:val="65"/>
        </w:rPr>
        <w:t xml:space="preserve"> </w:t>
      </w:r>
      <w:r w:rsidRPr="005E0867">
        <w:rPr>
          <w:rFonts w:ascii="Grunge Manifesto" w:hAnsi="Grunge Manifesto"/>
          <w:w w:val="80"/>
        </w:rPr>
        <w:t>ANSWERS</w:t>
      </w:r>
    </w:p>
    <w:p w14:paraId="31283A56" w14:textId="77777777" w:rsidR="00AC5362" w:rsidRPr="005E0867" w:rsidRDefault="00000000">
      <w:pPr>
        <w:spacing w:before="2" w:line="413" w:lineRule="exact"/>
        <w:ind w:left="1085" w:right="1085"/>
        <w:jc w:val="center"/>
        <w:rPr>
          <w:rFonts w:ascii="Grunge Manifesto" w:hAnsi="Grunge Manifesto"/>
          <w:sz w:val="36"/>
        </w:rPr>
      </w:pPr>
      <w:r w:rsidRPr="005E0867">
        <w:rPr>
          <w:rFonts w:ascii="Grunge Manifesto" w:hAnsi="Grunge Manifesto"/>
          <w:w w:val="90"/>
          <w:sz w:val="36"/>
        </w:rPr>
        <w:t>Act</w:t>
      </w:r>
      <w:r w:rsidRPr="005E0867">
        <w:rPr>
          <w:rFonts w:ascii="Grunge Manifesto" w:hAnsi="Grunge Manifesto"/>
          <w:spacing w:val="-8"/>
          <w:w w:val="90"/>
          <w:sz w:val="36"/>
        </w:rPr>
        <w:t xml:space="preserve"> </w:t>
      </w:r>
      <w:r w:rsidRPr="005E0867">
        <w:rPr>
          <w:rFonts w:ascii="Grunge Manifesto" w:hAnsi="Grunge Manifesto"/>
          <w:w w:val="90"/>
          <w:sz w:val="36"/>
        </w:rPr>
        <w:t>4</w:t>
      </w:r>
    </w:p>
    <w:p w14:paraId="6F52CC88" w14:textId="77777777" w:rsidR="00AC5362" w:rsidRPr="005E0867" w:rsidRDefault="00000000">
      <w:pPr>
        <w:pStyle w:val="Heading1"/>
        <w:rPr>
          <w:rFonts w:ascii="Grunge Manifesto" w:hAnsi="Grunge Manifesto"/>
        </w:rPr>
      </w:pPr>
      <w:r w:rsidRPr="005E0867">
        <w:rPr>
          <w:rFonts w:ascii="Grunge Manifesto" w:hAnsi="Grunge Manifesto"/>
          <w:spacing w:val="-3"/>
          <w:w w:val="62"/>
        </w:rPr>
        <w:t>Y</w:t>
      </w:r>
      <w:r w:rsidRPr="005E0867">
        <w:rPr>
          <w:rFonts w:ascii="Grunge Manifesto" w:hAnsi="Grunge Manifesto"/>
          <w:spacing w:val="-1"/>
          <w:w w:val="81"/>
        </w:rPr>
        <w:t>e</w:t>
      </w:r>
      <w:r w:rsidRPr="005E0867">
        <w:rPr>
          <w:rFonts w:ascii="Grunge Manifesto" w:hAnsi="Grunge Manifesto"/>
          <w:w w:val="81"/>
        </w:rPr>
        <w:t>a</w:t>
      </w:r>
      <w:r w:rsidRPr="005E0867">
        <w:rPr>
          <w:rFonts w:ascii="Grunge Manifesto" w:hAnsi="Grunge Manifesto"/>
          <w:w w:val="131"/>
        </w:rPr>
        <w:t>r</w:t>
      </w:r>
      <w:r w:rsidRPr="005E0867">
        <w:rPr>
          <w:rFonts w:ascii="Grunge Manifesto" w:hAnsi="Grunge Manifesto"/>
          <w:spacing w:val="-8"/>
        </w:rPr>
        <w:t xml:space="preserve"> </w:t>
      </w:r>
      <w:r w:rsidRPr="005E0867">
        <w:rPr>
          <w:rFonts w:ascii="Grunge Manifesto" w:hAnsi="Grunge Manifesto"/>
          <w:w w:val="59"/>
        </w:rPr>
        <w:t>3</w:t>
      </w:r>
      <w:r w:rsidRPr="005E0867">
        <w:rPr>
          <w:rFonts w:ascii="Grunge Manifesto" w:hAnsi="Grunge Manifesto"/>
          <w:spacing w:val="-8"/>
        </w:rPr>
        <w:t xml:space="preserve"> </w:t>
      </w:r>
      <w:r w:rsidRPr="005E0867">
        <w:rPr>
          <w:rFonts w:ascii="Grunge Manifesto" w:hAnsi="Grunge Manifesto"/>
          <w:w w:val="98"/>
        </w:rPr>
        <w:t>a</w:t>
      </w:r>
      <w:r w:rsidRPr="005E0867">
        <w:rPr>
          <w:rFonts w:ascii="Grunge Manifesto" w:hAnsi="Grunge Manifesto"/>
          <w:spacing w:val="1"/>
          <w:w w:val="90"/>
        </w:rPr>
        <w:t>n</w:t>
      </w:r>
      <w:r w:rsidRPr="005E0867">
        <w:rPr>
          <w:rFonts w:ascii="Grunge Manifesto" w:hAnsi="Grunge Manifesto"/>
          <w:w w:val="77"/>
        </w:rPr>
        <w:t>d</w:t>
      </w:r>
      <w:r w:rsidRPr="005E0867">
        <w:rPr>
          <w:rFonts w:ascii="Grunge Manifesto" w:hAnsi="Grunge Manifesto"/>
          <w:spacing w:val="-11"/>
        </w:rPr>
        <w:t xml:space="preserve"> </w:t>
      </w:r>
      <w:r w:rsidRPr="005E0867">
        <w:rPr>
          <w:rFonts w:ascii="Grunge Manifesto" w:hAnsi="Grunge Manifesto"/>
          <w:spacing w:val="-3"/>
          <w:w w:val="62"/>
        </w:rPr>
        <w:t>Y</w:t>
      </w:r>
      <w:r w:rsidRPr="005E0867">
        <w:rPr>
          <w:rFonts w:ascii="Grunge Manifesto" w:hAnsi="Grunge Manifesto"/>
          <w:spacing w:val="-1"/>
          <w:w w:val="81"/>
        </w:rPr>
        <w:t>e</w:t>
      </w:r>
      <w:r w:rsidRPr="005E0867">
        <w:rPr>
          <w:rFonts w:ascii="Grunge Manifesto" w:hAnsi="Grunge Manifesto"/>
          <w:w w:val="81"/>
        </w:rPr>
        <w:t>a</w:t>
      </w:r>
      <w:r w:rsidRPr="005E0867">
        <w:rPr>
          <w:rFonts w:ascii="Grunge Manifesto" w:hAnsi="Grunge Manifesto"/>
          <w:w w:val="131"/>
        </w:rPr>
        <w:t>r</w:t>
      </w:r>
      <w:r w:rsidRPr="005E0867">
        <w:rPr>
          <w:rFonts w:ascii="Grunge Manifesto" w:hAnsi="Grunge Manifesto"/>
          <w:spacing w:val="-13"/>
        </w:rPr>
        <w:t xml:space="preserve"> </w:t>
      </w:r>
      <w:r w:rsidRPr="005E0867">
        <w:rPr>
          <w:rFonts w:ascii="Grunge Manifesto" w:hAnsi="Grunge Manifesto"/>
          <w:w w:val="60"/>
        </w:rPr>
        <w:t>4</w:t>
      </w:r>
    </w:p>
    <w:p w14:paraId="567D6EB2" w14:textId="77777777" w:rsidR="00AC5362" w:rsidRDefault="00000000">
      <w:pPr>
        <w:pStyle w:val="Heading2"/>
        <w:spacing w:before="334"/>
      </w:pPr>
      <w:r>
        <w:t>Exercise</w:t>
      </w:r>
      <w:r>
        <w:rPr>
          <w:spacing w:val="-6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Underline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causal conjunction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sentence</w:t>
      </w:r>
    </w:p>
    <w:p w14:paraId="7F6A2569" w14:textId="77777777" w:rsidR="00667615" w:rsidRDefault="00667615" w:rsidP="00667615">
      <w:pPr>
        <w:pStyle w:val="BodyText"/>
        <w:spacing w:before="10"/>
        <w:rPr>
          <w:b/>
          <w:sz w:val="27"/>
        </w:rPr>
      </w:pPr>
    </w:p>
    <w:p w14:paraId="262A3A3D" w14:textId="25C2E21B" w:rsidR="00667615" w:rsidRPr="00667615" w:rsidRDefault="00667615" w:rsidP="00667615">
      <w:pPr>
        <w:pStyle w:val="ListParagraph"/>
        <w:numPr>
          <w:ilvl w:val="1"/>
          <w:numId w:val="2"/>
        </w:numPr>
        <w:tabs>
          <w:tab w:val="left" w:pos="472"/>
        </w:tabs>
        <w:rPr>
          <w:sz w:val="34"/>
        </w:rPr>
      </w:pPr>
      <w:r w:rsidRPr="00667615">
        <w:rPr>
          <w:sz w:val="28"/>
        </w:rPr>
        <w:t>Hamlet knows the truth so</w:t>
      </w:r>
      <w:r w:rsidRPr="00667615">
        <w:rPr>
          <w:sz w:val="28"/>
          <w:u w:val="single"/>
        </w:rPr>
        <w:t xml:space="preserve"> for this reason </w:t>
      </w:r>
      <w:r w:rsidRPr="00667615">
        <w:rPr>
          <w:sz w:val="28"/>
        </w:rPr>
        <w:t>Claudius needs to get rid of him.</w:t>
      </w:r>
    </w:p>
    <w:p w14:paraId="3D08EAD6" w14:textId="77777777" w:rsidR="00667615" w:rsidRDefault="00667615" w:rsidP="00667615">
      <w:pPr>
        <w:pStyle w:val="BodyText"/>
        <w:rPr>
          <w:sz w:val="34"/>
        </w:rPr>
      </w:pPr>
    </w:p>
    <w:p w14:paraId="1A25E1D2" w14:textId="5DC3CDC4" w:rsidR="00667615" w:rsidRDefault="00667615" w:rsidP="00667615">
      <w:pPr>
        <w:pStyle w:val="ListParagraph"/>
        <w:numPr>
          <w:ilvl w:val="1"/>
          <w:numId w:val="2"/>
        </w:numPr>
        <w:tabs>
          <w:tab w:val="left" w:pos="472"/>
        </w:tabs>
        <w:spacing w:before="265"/>
        <w:rPr>
          <w:sz w:val="28"/>
        </w:rPr>
      </w:pPr>
      <w:r w:rsidRPr="00667615">
        <w:rPr>
          <w:sz w:val="28"/>
          <w:u w:val="single"/>
        </w:rPr>
        <w:t>As a result</w:t>
      </w:r>
      <w:r>
        <w:rPr>
          <w:sz w:val="28"/>
        </w:rPr>
        <w:t xml:space="preserve"> of killing his father, Laertes believed Hamlet should die too.</w:t>
      </w:r>
    </w:p>
    <w:p w14:paraId="3A54F31B" w14:textId="77777777" w:rsidR="00667615" w:rsidRDefault="00667615" w:rsidP="00667615">
      <w:pPr>
        <w:pStyle w:val="BodyText"/>
        <w:rPr>
          <w:sz w:val="34"/>
        </w:rPr>
      </w:pPr>
    </w:p>
    <w:p w14:paraId="67FF2707" w14:textId="087DE4EB" w:rsidR="00667615" w:rsidRPr="00667615" w:rsidRDefault="00667615" w:rsidP="00667615">
      <w:pPr>
        <w:pStyle w:val="ListParagraph"/>
        <w:numPr>
          <w:ilvl w:val="1"/>
          <w:numId w:val="2"/>
        </w:numPr>
        <w:tabs>
          <w:tab w:val="left" w:pos="472"/>
        </w:tabs>
        <w:spacing w:before="270"/>
        <w:rPr>
          <w:sz w:val="28"/>
        </w:rPr>
      </w:pPr>
      <w:proofErr w:type="gramStart"/>
      <w:r w:rsidRPr="00667615">
        <w:rPr>
          <w:sz w:val="28"/>
          <w:u w:val="single"/>
        </w:rPr>
        <w:t>In</w:t>
      </w:r>
      <w:r w:rsidRPr="00667615">
        <w:rPr>
          <w:spacing w:val="-2"/>
          <w:sz w:val="28"/>
          <w:u w:val="single"/>
        </w:rPr>
        <w:t xml:space="preserve"> </w:t>
      </w:r>
      <w:r w:rsidRPr="00667615">
        <w:rPr>
          <w:sz w:val="28"/>
          <w:u w:val="single"/>
        </w:rPr>
        <w:t>order</w:t>
      </w:r>
      <w:r w:rsidRPr="00667615">
        <w:rPr>
          <w:spacing w:val="-4"/>
          <w:sz w:val="28"/>
          <w:u w:val="single"/>
        </w:rPr>
        <w:t xml:space="preserve"> </w:t>
      </w:r>
      <w:r w:rsidRPr="00667615">
        <w:rPr>
          <w:sz w:val="28"/>
          <w:u w:val="single"/>
        </w:rPr>
        <w:t>to</w:t>
      </w:r>
      <w:proofErr w:type="gramEnd"/>
      <w:r w:rsidRPr="00667615">
        <w:rPr>
          <w:spacing w:val="-2"/>
          <w:sz w:val="28"/>
        </w:rPr>
        <w:t xml:space="preserve"> </w:t>
      </w:r>
      <w:r w:rsidRPr="00667615">
        <w:rPr>
          <w:sz w:val="28"/>
        </w:rPr>
        <w:t>stop</w:t>
      </w:r>
      <w:r w:rsidRPr="00667615">
        <w:rPr>
          <w:spacing w:val="-1"/>
          <w:sz w:val="28"/>
        </w:rPr>
        <w:t xml:space="preserve"> </w:t>
      </w:r>
      <w:r w:rsidRPr="00667615">
        <w:rPr>
          <w:sz w:val="28"/>
        </w:rPr>
        <w:t>themselves being heard Rosencrantz and Guildenstern went into the hallway.</w:t>
      </w:r>
    </w:p>
    <w:p w14:paraId="428917AD" w14:textId="77777777" w:rsidR="00667615" w:rsidRDefault="00667615" w:rsidP="00667615">
      <w:pPr>
        <w:pStyle w:val="BodyText"/>
        <w:rPr>
          <w:sz w:val="34"/>
        </w:rPr>
      </w:pPr>
    </w:p>
    <w:p w14:paraId="205E236A" w14:textId="0EEE1B6A" w:rsidR="00667615" w:rsidRDefault="00667615" w:rsidP="00667615">
      <w:pPr>
        <w:pStyle w:val="ListParagraph"/>
        <w:numPr>
          <w:ilvl w:val="1"/>
          <w:numId w:val="2"/>
        </w:numPr>
        <w:tabs>
          <w:tab w:val="left" w:pos="472"/>
        </w:tabs>
        <w:spacing w:before="271"/>
        <w:rPr>
          <w:sz w:val="28"/>
        </w:rPr>
      </w:pPr>
      <w:r>
        <w:rPr>
          <w:sz w:val="28"/>
        </w:rPr>
        <w:t xml:space="preserve">Gertrude cried </w:t>
      </w:r>
      <w:r w:rsidRPr="00667615">
        <w:rPr>
          <w:sz w:val="28"/>
          <w:u w:val="single"/>
        </w:rPr>
        <w:t>because</w:t>
      </w:r>
      <w:r>
        <w:rPr>
          <w:sz w:val="28"/>
        </w:rPr>
        <w:t xml:space="preserve"> Ophelia had drowned.</w:t>
      </w:r>
    </w:p>
    <w:p w14:paraId="56814BA2" w14:textId="77777777" w:rsidR="00667615" w:rsidRDefault="00667615" w:rsidP="00667615">
      <w:pPr>
        <w:rPr>
          <w:sz w:val="28"/>
        </w:rPr>
      </w:pPr>
    </w:p>
    <w:p w14:paraId="393F738C" w14:textId="0801B9FD" w:rsidR="00667615" w:rsidRDefault="00667615" w:rsidP="00667615">
      <w:pPr>
        <w:pStyle w:val="ListParagraph"/>
        <w:numPr>
          <w:ilvl w:val="1"/>
          <w:numId w:val="2"/>
        </w:numPr>
        <w:tabs>
          <w:tab w:val="left" w:pos="472"/>
        </w:tabs>
        <w:spacing w:before="271"/>
        <w:rPr>
          <w:sz w:val="28"/>
        </w:rPr>
      </w:pPr>
      <w:r w:rsidRPr="00667615">
        <w:rPr>
          <w:sz w:val="28"/>
          <w:u w:val="single"/>
        </w:rPr>
        <w:t>Since</w:t>
      </w:r>
      <w:r>
        <w:rPr>
          <w:sz w:val="28"/>
        </w:rPr>
        <w:t xml:space="preserve"> Hamlet is an excellent fencer, Claudius comes up with a Plan B.</w:t>
      </w:r>
    </w:p>
    <w:p w14:paraId="63A33D0E" w14:textId="77777777" w:rsidR="00AC5362" w:rsidRDefault="00AC5362">
      <w:pPr>
        <w:pStyle w:val="BodyText"/>
        <w:rPr>
          <w:sz w:val="20"/>
        </w:rPr>
      </w:pPr>
    </w:p>
    <w:p w14:paraId="086A38B3" w14:textId="77777777" w:rsidR="00AC5362" w:rsidRDefault="00AC5362">
      <w:pPr>
        <w:pStyle w:val="BodyText"/>
        <w:spacing w:before="1"/>
      </w:pPr>
    </w:p>
    <w:p w14:paraId="6E0DF31B" w14:textId="77777777" w:rsidR="00AC5362" w:rsidRDefault="00000000">
      <w:pPr>
        <w:pStyle w:val="Heading2"/>
        <w:spacing w:before="99"/>
      </w:pPr>
      <w:r>
        <w:t>Exercise</w:t>
      </w:r>
      <w:r>
        <w:rPr>
          <w:spacing w:val="-6"/>
        </w:rPr>
        <w:t xml:space="preserve"> </w:t>
      </w:r>
      <w:r>
        <w:t>2:</w:t>
      </w:r>
      <w:r>
        <w:rPr>
          <w:spacing w:val="57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the causal</w:t>
      </w:r>
      <w:r>
        <w:rPr>
          <w:spacing w:val="-1"/>
        </w:rPr>
        <w:t xml:space="preserve"> </w:t>
      </w:r>
      <w:r>
        <w:t>conjunctions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sentences</w:t>
      </w:r>
    </w:p>
    <w:p w14:paraId="6BDAC057" w14:textId="12158B36" w:rsidR="00667615" w:rsidRPr="00667615" w:rsidRDefault="00667615" w:rsidP="00667615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  <w:szCs w:val="28"/>
        </w:rPr>
      </w:pPr>
      <w:r w:rsidRPr="00667615">
        <w:rPr>
          <w:sz w:val="28"/>
          <w:szCs w:val="28"/>
        </w:rPr>
        <w:t xml:space="preserve">In order to avenge his father’s death, </w:t>
      </w:r>
      <w:proofErr w:type="gramStart"/>
      <w:r w:rsidRPr="00667615">
        <w:rPr>
          <w:sz w:val="28"/>
          <w:szCs w:val="28"/>
        </w:rPr>
        <w:t>Laertes  agrees</w:t>
      </w:r>
      <w:proofErr w:type="gramEnd"/>
      <w:r w:rsidRPr="00667615">
        <w:rPr>
          <w:sz w:val="28"/>
          <w:szCs w:val="28"/>
        </w:rPr>
        <w:t xml:space="preserve"> to a fencing match against Hamlet.</w:t>
      </w:r>
    </w:p>
    <w:p w14:paraId="0FD71506" w14:textId="10DCDEEC" w:rsidR="00667615" w:rsidRPr="00667615" w:rsidRDefault="00667615" w:rsidP="00667615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  <w:szCs w:val="28"/>
        </w:rPr>
      </w:pPr>
      <w:r w:rsidRPr="00667615">
        <w:rPr>
          <w:sz w:val="28"/>
          <w:szCs w:val="28"/>
        </w:rPr>
        <w:t>The pirates suddenly realise who Hamlet is and drop him in a fishing village in Denmark.</w:t>
      </w:r>
    </w:p>
    <w:p w14:paraId="51F67682" w14:textId="267300C6" w:rsidR="00667615" w:rsidRPr="00667615" w:rsidRDefault="00667615" w:rsidP="00667615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  <w:szCs w:val="28"/>
        </w:rPr>
      </w:pPr>
      <w:r w:rsidRPr="00667615">
        <w:rPr>
          <w:sz w:val="28"/>
          <w:szCs w:val="28"/>
        </w:rPr>
        <w:t>Hamlet killed Polonius because he thought he was Claudius.</w:t>
      </w:r>
    </w:p>
    <w:p w14:paraId="7CB9A7D6" w14:textId="5DBB2D3E" w:rsidR="00667615" w:rsidRPr="00667615" w:rsidRDefault="00667615" w:rsidP="00667615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  <w:szCs w:val="28"/>
        </w:rPr>
      </w:pPr>
      <w:r w:rsidRPr="00667615">
        <w:rPr>
          <w:sz w:val="28"/>
          <w:szCs w:val="28"/>
        </w:rPr>
        <w:t>Claudius gives Rosencrantz and Guildenstern a sealed letter so that they won’t know his real plan.</w:t>
      </w:r>
    </w:p>
    <w:p w14:paraId="7968C4CF" w14:textId="25541B1A" w:rsidR="00667615" w:rsidRPr="00667615" w:rsidRDefault="00667615" w:rsidP="00667615">
      <w:pPr>
        <w:pStyle w:val="ListParagraph"/>
        <w:numPr>
          <w:ilvl w:val="0"/>
          <w:numId w:val="5"/>
        </w:numPr>
        <w:tabs>
          <w:tab w:val="left" w:pos="832"/>
        </w:tabs>
        <w:rPr>
          <w:sz w:val="28"/>
          <w:szCs w:val="28"/>
        </w:rPr>
        <w:sectPr w:rsidR="00667615" w:rsidRPr="00667615">
          <w:pgSz w:w="11910" w:h="16840"/>
          <w:pgMar w:top="1660" w:right="560" w:bottom="280" w:left="1340" w:header="789" w:footer="0" w:gutter="0"/>
          <w:cols w:space="720"/>
        </w:sectPr>
      </w:pPr>
      <w:r w:rsidRPr="00667615">
        <w:rPr>
          <w:sz w:val="28"/>
          <w:szCs w:val="28"/>
        </w:rPr>
        <w:t>As a result of her grief, Ophelia was driven ma</w:t>
      </w:r>
      <w:r>
        <w:rPr>
          <w:sz w:val="28"/>
          <w:szCs w:val="28"/>
        </w:rPr>
        <w:t>d</w:t>
      </w:r>
    </w:p>
    <w:p w14:paraId="52E5DE5E" w14:textId="161CAAF0" w:rsidR="00AC5362" w:rsidRPr="00667615" w:rsidRDefault="00AC5362" w:rsidP="00667615">
      <w:pPr>
        <w:tabs>
          <w:tab w:val="left" w:pos="832"/>
        </w:tabs>
        <w:ind w:right="153"/>
        <w:rPr>
          <w:sz w:val="28"/>
        </w:rPr>
      </w:pPr>
    </w:p>
    <w:sectPr w:rsidR="00AC5362" w:rsidRPr="00667615">
      <w:pgSz w:w="11910" w:h="16840"/>
      <w:pgMar w:top="1660" w:right="560" w:bottom="280" w:left="1340" w:header="7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060A" w14:textId="77777777" w:rsidR="00911976" w:rsidRDefault="00911976">
      <w:r>
        <w:separator/>
      </w:r>
    </w:p>
  </w:endnote>
  <w:endnote w:type="continuationSeparator" w:id="0">
    <w:p w14:paraId="7A1719A3" w14:textId="77777777" w:rsidR="00911976" w:rsidRDefault="009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runge Manifesto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2BD8" w14:textId="77777777" w:rsidR="00911976" w:rsidRDefault="00911976">
      <w:r>
        <w:separator/>
      </w:r>
    </w:p>
  </w:footnote>
  <w:footnote w:type="continuationSeparator" w:id="0">
    <w:p w14:paraId="2F74AD88" w14:textId="77777777" w:rsidR="00911976" w:rsidRDefault="0091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DD1A" w14:textId="77777777" w:rsidR="00AC536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416" behindDoc="1" locked="0" layoutInCell="1" allowOverlap="1" wp14:anchorId="6DEC9884" wp14:editId="28A40062">
          <wp:simplePos x="0" y="0"/>
          <wp:positionH relativeFrom="page">
            <wp:posOffset>965619</wp:posOffset>
          </wp:positionH>
          <wp:positionV relativeFrom="page">
            <wp:posOffset>500882</wp:posOffset>
          </wp:positionV>
          <wp:extent cx="738765" cy="515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765" cy="515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7DB"/>
    <w:multiLevelType w:val="hybridMultilevel"/>
    <w:tmpl w:val="B394BB80"/>
    <w:lvl w:ilvl="0" w:tplc="6428E806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9CA"/>
    <w:multiLevelType w:val="hybridMultilevel"/>
    <w:tmpl w:val="C3B48A1A"/>
    <w:lvl w:ilvl="0" w:tplc="6AC44AB8">
      <w:start w:val="1"/>
      <w:numFmt w:val="decimal"/>
      <w:lvlText w:val="%1."/>
      <w:lvlJc w:val="left"/>
      <w:pPr>
        <w:ind w:left="538" w:hanging="428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8DB250E8">
      <w:start w:val="1"/>
      <w:numFmt w:val="decimal"/>
      <w:lvlText w:val="%2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2" w:tplc="51E6491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09904F5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2068B8D4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53681B16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6EF64A38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B050718E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C1A688E6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7BBD"/>
    <w:multiLevelType w:val="hybridMultilevel"/>
    <w:tmpl w:val="078CD26A"/>
    <w:lvl w:ilvl="0" w:tplc="A50EA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95D1F"/>
    <w:multiLevelType w:val="hybridMultilevel"/>
    <w:tmpl w:val="5B645EFA"/>
    <w:lvl w:ilvl="0" w:tplc="8E84F9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426F3"/>
    <w:multiLevelType w:val="hybridMultilevel"/>
    <w:tmpl w:val="D5165946"/>
    <w:lvl w:ilvl="0" w:tplc="4AD2E5F4">
      <w:start w:val="1"/>
      <w:numFmt w:val="decimal"/>
      <w:lvlText w:val="%1."/>
      <w:lvlJc w:val="left"/>
      <w:pPr>
        <w:ind w:left="471" w:hanging="36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1" w:tplc="87068092">
      <w:start w:val="1"/>
      <w:numFmt w:val="decimal"/>
      <w:lvlText w:val="%2.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2" w:tplc="D86070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56FA086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1EE6B4D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32DC891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C902ECAE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8CF06E0A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 w:tplc="EA7C1B1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num w:numId="1" w16cid:durableId="1874147032">
    <w:abstractNumId w:val="1"/>
  </w:num>
  <w:num w:numId="2" w16cid:durableId="2065398906">
    <w:abstractNumId w:val="4"/>
  </w:num>
  <w:num w:numId="3" w16cid:durableId="654525769">
    <w:abstractNumId w:val="3"/>
  </w:num>
  <w:num w:numId="4" w16cid:durableId="1783645352">
    <w:abstractNumId w:val="0"/>
  </w:num>
  <w:num w:numId="5" w16cid:durableId="143532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362"/>
    <w:rsid w:val="004908EE"/>
    <w:rsid w:val="005E0867"/>
    <w:rsid w:val="006469B3"/>
    <w:rsid w:val="00667615"/>
    <w:rsid w:val="007A5067"/>
    <w:rsid w:val="00911976"/>
    <w:rsid w:val="009178F7"/>
    <w:rsid w:val="00A61B16"/>
    <w:rsid w:val="00A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F1F17F"/>
  <w15:docId w15:val="{162D509F-0A7F-8E43-95EA-D1A47C6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13" w:lineRule="exact"/>
      <w:ind w:left="1085" w:right="1085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1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9"/>
      <w:ind w:left="831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Y3.4 Week 4.Grammar.Causal conjunctions.docx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Y3.4 Week 4.Grammar.Causal conjunctions.docx</dc:title>
  <cp:lastModifiedBy>Kirsty McCreadie</cp:lastModifiedBy>
  <cp:revision>3</cp:revision>
  <dcterms:created xsi:type="dcterms:W3CDTF">2024-01-31T10:56:00Z</dcterms:created>
  <dcterms:modified xsi:type="dcterms:W3CDTF">2025-02-11T13:44:00Z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Word</vt:lpwstr>
  </property>
  <property fmtid="{D5CDD505-2E9C-101B-9397-08002B2CF9AE}" pid="4" name="LastSaved">
    <vt:filetime>2024-01-31T00:00:00Z</vt:filetime>
  </property>
</Properties>
</file>